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Zwischen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der  Universität</w:t>
      </w:r>
      <w:proofErr w:type="gramEnd"/>
      <w:r>
        <w:rPr>
          <w:rFonts w:ascii="Arial" w:hAnsi="Arial" w:cs="Arial"/>
        </w:rPr>
        <w:t xml:space="preserve"> Tübingen,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diese vertreten durch den Kanzler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Auftraggeber-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und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 xml:space="preserve">Herrn/Frau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wohnhaft in (vollständige Adresse) 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Geburtsdatum: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Steuernummer: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Auftragnehmer -</w:t>
      </w:r>
    </w:p>
    <w:p>
      <w:pPr>
        <w:ind w:left="4395" w:hanging="4395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folgender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32"/>
        </w:rPr>
        <w:t>Freier Dienstvertrag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geschlossen:</w:t>
      </w:r>
    </w:p>
    <w:p>
      <w:pPr>
        <w:rPr>
          <w:rFonts w:ascii="Arial" w:hAnsi="Arial" w:cs="Arial"/>
        </w:rPr>
      </w:pPr>
    </w:p>
    <w:p>
      <w:pPr>
        <w:ind w:left="3544" w:hanging="4395"/>
        <w:rPr>
          <w:rFonts w:ascii="Arial" w:hAnsi="Arial" w:cs="Arial"/>
          <w:b/>
        </w:rPr>
      </w:pPr>
      <w:r>
        <w:rPr>
          <w:rFonts w:ascii="Arial" w:hAnsi="Arial" w:cs="Arial"/>
        </w:rPr>
        <w:tab/>
        <w:t>§</w:t>
      </w:r>
      <w:r>
        <w:rPr>
          <w:rFonts w:ascii="Arial" w:hAnsi="Arial" w:cs="Arial"/>
          <w:b/>
        </w:rPr>
        <w:t>1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Auftragnehmer erbringt die folgende </w:t>
      </w:r>
      <w:proofErr w:type="gramStart"/>
      <w:r>
        <w:rPr>
          <w:rFonts w:ascii="Arial" w:hAnsi="Arial" w:cs="Arial"/>
        </w:rPr>
        <w:t xml:space="preserve">selbständige  </w:t>
      </w:r>
      <w:r>
        <w:rPr>
          <w:rFonts w:ascii="Arial" w:hAnsi="Arial" w:cs="Arial"/>
          <w:b/>
          <w:bCs/>
        </w:rPr>
        <w:t>wissenschaftliche</w:t>
      </w:r>
      <w:proofErr w:type="gramEnd"/>
      <w:r>
        <w:rPr>
          <w:rFonts w:ascii="Arial" w:hAnsi="Arial" w:cs="Arial"/>
        </w:rPr>
        <w:t xml:space="preserve"> Dienstlei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tung:</w:t>
      </w:r>
    </w:p>
    <w:p>
      <w:pPr>
        <w:ind w:left="3544"/>
        <w:rPr>
          <w:rFonts w:ascii="Arial" w:hAnsi="Arial" w:cs="Arial"/>
          <w:b/>
        </w:rPr>
      </w:pPr>
    </w:p>
    <w:p>
      <w:pPr>
        <w:ind w:left="3544"/>
        <w:rPr>
          <w:rFonts w:ascii="Arial" w:hAnsi="Arial" w:cs="Arial"/>
          <w:b/>
        </w:rPr>
      </w:pPr>
    </w:p>
    <w:p>
      <w:pPr>
        <w:ind w:left="3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Tätigkeit muss zu folgenden Zeitpunkten erbracht bzw. abgeliefert werden: 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544" w:hanging="4395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§3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erbringt die vertragsgegenständliche Leistung in eigener unternehmerischer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antwortung. Der Auftragnehmer unterliegt dabei keinen Weisungen des Auftraggebers, er muss alle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dings seine Maßnahmen mit dem Auftraggeber abstimmen. Er hat alle zur Vertragserfüllung erforderl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chen Leistungen auf eigene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fahr selbst oder in eigener Verantwortung durch Erfüllungsgehilfen zu erbringen. Für Schäden, die bei Vertragserfüllung vom Auftragnehmer verursacht werden oder ihm selbst erwachsen, haftet der Au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>traggeber nicht.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ist frei in der Wahl seiner Arbeitszeit und -dauer sowie seines Arbeitsortes.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 kann zur Erfüllung des Vertrages auf eigene Verantwortung auch Unteraufträge an Dritte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geben.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§4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Vergütung beträgt                         </w:t>
      </w:r>
      <w:r>
        <w:rPr>
          <w:rFonts w:ascii="Arial" w:hAnsi="Arial" w:cs="Arial"/>
          <w:b/>
          <w:bCs/>
          <w:sz w:val="22"/>
        </w:rPr>
        <w:t xml:space="preserve">Euro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und wird nach erbrachter und abgenommener (Teil-)Leistung auf das folgende Konto übe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wiesen: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Bank: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IBAN: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BIC: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Bei Arbeitsunfähigkeit erhält der Auftragnehmer keine Vergütung oder Verdienstausfallentschäd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gung.</w:t>
      </w:r>
    </w:p>
    <w:p>
      <w:pPr>
        <w:rPr>
          <w:rFonts w:ascii="Arial" w:hAnsi="Arial" w:cs="Arial"/>
        </w:rPr>
      </w:pPr>
    </w:p>
    <w:p>
      <w:pPr>
        <w:ind w:left="3544"/>
        <w:rPr>
          <w:rFonts w:ascii="Arial" w:hAnsi="Arial" w:cs="Arial"/>
          <w:b/>
        </w:rPr>
      </w:pPr>
    </w:p>
    <w:p>
      <w:pPr>
        <w:ind w:left="35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Die Vergütung ist als „Einkunft aus selbständiger Arbeit“ zu versteuern und unterliegt gegebenenfalls der Umsatzsteuerpflicht. Die Parteien sind sich einig, dass dem zuständigen Finanzamt des Auftra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nehmers eine Mitteilung über die gezahlte Vergütung übe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sandt wird.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Auftragnehmer verpflichtet sich, über alle ihm bekannt gewordenen oder </w:t>
      </w:r>
      <w:proofErr w:type="gramStart"/>
      <w:r>
        <w:rPr>
          <w:rFonts w:ascii="Arial" w:hAnsi="Arial" w:cs="Arial"/>
        </w:rPr>
        <w:t>bekannt werdenden</w:t>
      </w:r>
      <w:proofErr w:type="gramEnd"/>
      <w:r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schäftlichen und inneruniversitären Angelegenheiten auch über das Ende des Vertrages hinaus strengstes Stillschweigen zu bewahren.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Ebenso </w:t>
      </w:r>
      <w:proofErr w:type="gramStart"/>
      <w:r>
        <w:rPr>
          <w:rFonts w:ascii="Arial" w:hAnsi="Arial" w:cs="Arial"/>
        </w:rPr>
        <w:t>verpflichtet  sich</w:t>
      </w:r>
      <w:proofErr w:type="gramEnd"/>
      <w:r>
        <w:rPr>
          <w:rFonts w:ascii="Arial" w:hAnsi="Arial" w:cs="Arial"/>
        </w:rPr>
        <w:t xml:space="preserve"> der Auftragnehmer zur Beachtung der datenschutzrechtlichen Bestimmu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gen.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Der Auftragnehmer wird die ihm übergebenen Geschäfts- und Betriebsunterlagen sorgfältig verwa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ren, vor Einsichtnahme durch Dritte schützen und auf Verlangen nach Ende des Vertrages zurückg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ben.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>
      <w:pPr>
        <w:rPr>
          <w:rFonts w:ascii="Arial" w:hAnsi="Arial" w:cs="Arial"/>
        </w:rPr>
      </w:pPr>
    </w:p>
    <w:p>
      <w:pPr>
        <w:pStyle w:val="Textkrper"/>
        <w:rPr>
          <w:rFonts w:cs="Arial"/>
        </w:rPr>
      </w:pPr>
      <w:r>
        <w:rPr>
          <w:rFonts w:cs="Arial"/>
        </w:rPr>
        <w:t>Wird die Vertragsleistung vom Auftragnehmer nicht zum vereinbarten Zeitpunkt abgeliefert, so kann der Au</w:t>
      </w:r>
      <w:r>
        <w:rPr>
          <w:rFonts w:cs="Arial"/>
        </w:rPr>
        <w:t>f</w:t>
      </w:r>
      <w:r>
        <w:rPr>
          <w:rFonts w:cs="Arial"/>
        </w:rPr>
        <w:t xml:space="preserve">traggeber dem Auftragnehmer eine Nachfrist zur </w:t>
      </w:r>
      <w:proofErr w:type="gramStart"/>
      <w:r>
        <w:rPr>
          <w:rFonts w:cs="Arial"/>
        </w:rPr>
        <w:t>Ablieferung  setzen</w:t>
      </w:r>
      <w:proofErr w:type="gramEnd"/>
      <w:r>
        <w:rPr>
          <w:rFonts w:cs="Arial"/>
        </w:rPr>
        <w:t xml:space="preserve"> und sodann vom Vertrag zurücktreten (§ 636 BGB).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 der Auftragnehmer Teile der von ihm übernommenen Leistung bereits erbracht und sind diese Teilleistu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gen verwendbar, so </w:t>
      </w:r>
      <w:proofErr w:type="gramStart"/>
      <w:r>
        <w:rPr>
          <w:rFonts w:ascii="Arial" w:hAnsi="Arial" w:cs="Arial"/>
        </w:rPr>
        <w:t>kann</w:t>
      </w:r>
      <w:proofErr w:type="gramEnd"/>
      <w:r>
        <w:rPr>
          <w:rFonts w:ascii="Arial" w:hAnsi="Arial" w:cs="Arial"/>
        </w:rPr>
        <w:t xml:space="preserve"> der Auftraggeber die Überlassung dieser Teilleistungen verlangen und im Übrigen vom Vertrag zurücktreten. In diesem Falle hat er dem Auftragnehmer eine der Teillei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tung en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sprechende Vergütung zu zahlen.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 Kündigungsrecht steht beiden vertragsschließenden Parteien aus wichtigem Grund zu. Als wicht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ger Grund gilt insbesondere, wenn das Vertrauensverhältnis so nachhaltig gestört ist, dass 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nem Teil ein Festhalten am Vertrag nicht mehr zumutbar ist. Im Falle der Kündigung durch den Auftragg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ber findet die Regelung des § 649 BGB Anwendung. 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stellt die von ihm zu erbringende Vertragsleistung frei von Urheberrechten Dritten her. Er übernimmt die Gewähr dafür, dass die erbrachte Leistung grundsätzlich frei von Urheberrec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ten Dritter ist. Bei etwaigen Schutzrechtsverletzungen stellt er den Auftraggeber von Ansprüchen Dri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ter frei. Stellt sich nachträ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lich heraus, dass durch die Vertragsleistung Schutzrechte Dritter verletzt worden sind, so ist der Auftragnehmer verpflichtet, dem Auftraggeber das Recht zur weiteren vertrag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gem</w:t>
      </w:r>
      <w:r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ßen Nutzung zu sichern.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erkennt ausdrücklich an, dass der Auftraggeber auch ermächtigt ist, die Nutzung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rechte zu Lehr- und Forschungszwecken an Dritte weiterzugeben.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Auftragnehmer erkennt darüber hinaus ausdrücklich an, dass der Auftraggeber berechtigt ist, die abgeno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mene Vertragsleistung selbst zu bearbeiten bzw. zu ändern oder dies durch Dritte vornehmen zu lassen. Die Berechtigung zu Änderungen bezieht sich nicht auf fachwissenschaftliche Auss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gen.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9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Zwischen dem Auftraggeber und dem Auftragnehmer bestand zu keiner Zeit ein Arbeitsverhältnis oder arbeitnehmerähnliches Verhältnis. Dem Auftragnehmer ist es bekannt, dass durch diesen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trag kein derartiges Rechtsverhältnis begründet wird. Es werden auch keine Rechtsansprüche auf Begründung eines solchen ausg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löst.</w:t>
      </w:r>
    </w:p>
    <w:p>
      <w:pPr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Mündliche Nebenabreden sind nicht getroffen worden.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Änderungen oder Ergänzungen dieses Vertrages sowie Nebenabreden bedürfen zu ihrer Rechtswir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samkeit der Schriftform.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Als Erfüllungsort und, soweit es gem. § 38 ZPO zulässig ist, als Gerichtsstand wird Tübingen verei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bart.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 Wirksamkeit des Vertrages ist die Unterschrift des Kanzlers oder der an seiner Stelle handelnden Mitarbeiter/innen der Zentralen Verwaltung erforderlich. 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</w:rPr>
        <w:t>Ort, Datum: Tübingen, den</w:t>
      </w:r>
      <w:r>
        <w:rPr>
          <w:rFonts w:ascii="Arial" w:hAnsi="Arial" w:cs="Arial"/>
          <w:b/>
          <w:bCs/>
          <w:sz w:val="22"/>
        </w:rPr>
        <w:tab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2836" w:hanging="2836"/>
        <w:rPr>
          <w:rFonts w:ascii="Arial" w:hAnsi="Arial" w:cs="Arial"/>
        </w:rPr>
      </w:pPr>
      <w:r>
        <w:rPr>
          <w:rFonts w:ascii="Arial" w:hAnsi="Arial" w:cs="Arial"/>
        </w:rPr>
        <w:t>Unterschrift Auftraggeber</w:t>
      </w:r>
      <w:r>
        <w:rPr>
          <w:rFonts w:ascii="Arial" w:hAnsi="Arial" w:cs="Arial"/>
        </w:rPr>
        <w:tab/>
        <w:t xml:space="preserve">        Unterschrift Institutsleiter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Auftragnehmer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Der Kanzler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sectPr>
      <w:headerReference w:type="even" r:id="rId7"/>
      <w:headerReference w:type="default" r:id="rId8"/>
      <w:type w:val="continuous"/>
      <w:pgSz w:w="11907" w:h="16840" w:code="9"/>
      <w:pgMar w:top="0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A0743"/>
    <w:multiLevelType w:val="hybridMultilevel"/>
    <w:tmpl w:val="9844E1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0C5E41-37CF-444B-BAED-589ED9D0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andard2">
    <w:name w:val="Standard2"/>
    <w:basedOn w:val="Standard"/>
    <w:pPr>
      <w:spacing w:line="36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</vt:lpstr>
    </vt:vector>
  </TitlesOfParts>
  <Company>Universität Tübingen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</dc:title>
  <dc:subject/>
  <dc:creator>rektoramt</dc:creator>
  <cp:keywords/>
  <cp:lastModifiedBy>Martina Rodi</cp:lastModifiedBy>
  <cp:revision>2</cp:revision>
  <cp:lastPrinted>2015-06-26T07:16:00Z</cp:lastPrinted>
  <dcterms:created xsi:type="dcterms:W3CDTF">2024-07-22T09:49:00Z</dcterms:created>
  <dcterms:modified xsi:type="dcterms:W3CDTF">2024-07-22T09:49:00Z</dcterms:modified>
</cp:coreProperties>
</file>