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94BDD" w14:textId="77777777" w:rsidR="008C44DA" w:rsidRPr="006034C6" w:rsidRDefault="008C44DA" w:rsidP="00646E03">
      <w:pPr>
        <w:spacing w:line="360" w:lineRule="auto"/>
        <w:rPr>
          <w:rFonts w:asciiTheme="majorHAnsi" w:hAnsiTheme="majorHAnsi"/>
        </w:rPr>
      </w:pPr>
    </w:p>
    <w:p w14:paraId="49102E22" w14:textId="77777777" w:rsidR="008C44DA" w:rsidRPr="006034C6" w:rsidRDefault="008C44DA" w:rsidP="00646E03">
      <w:pPr>
        <w:spacing w:line="360" w:lineRule="auto"/>
        <w:rPr>
          <w:rFonts w:asciiTheme="majorHAnsi" w:hAnsiTheme="majorHAnsi"/>
        </w:rPr>
        <w:sectPr w:rsidR="008C44DA" w:rsidRPr="006034C6" w:rsidSect="00487E3B">
          <w:headerReference w:type="even" r:id="rId7"/>
          <w:headerReference w:type="default" r:id="rId8"/>
          <w:headerReference w:type="first" r:id="rId9"/>
          <w:pgSz w:w="11907" w:h="16840" w:code="9"/>
          <w:pgMar w:top="2268" w:right="1134" w:bottom="1134" w:left="1134" w:header="567" w:footer="0" w:gutter="0"/>
          <w:cols w:space="720"/>
          <w:titlePg/>
        </w:sectPr>
      </w:pPr>
    </w:p>
    <w:p w14:paraId="0CC6A7D2" w14:textId="77777777" w:rsidR="00646E03" w:rsidRPr="006034C6" w:rsidRDefault="00646E03" w:rsidP="00646E03">
      <w:pPr>
        <w:autoSpaceDE w:val="0"/>
        <w:autoSpaceDN w:val="0"/>
        <w:adjustRightInd w:val="0"/>
        <w:spacing w:before="0" w:after="0" w:line="360" w:lineRule="auto"/>
        <w:jc w:val="center"/>
        <w:rPr>
          <w:rFonts w:asciiTheme="majorHAnsi" w:hAnsiTheme="majorHAnsi"/>
          <w:b/>
          <w:bCs/>
          <w:sz w:val="29"/>
          <w:szCs w:val="29"/>
          <w:u w:val="single"/>
        </w:rPr>
      </w:pPr>
      <w:r w:rsidRPr="006034C6">
        <w:rPr>
          <w:rFonts w:asciiTheme="majorHAnsi" w:hAnsiTheme="majorHAnsi"/>
          <w:b/>
          <w:bCs/>
          <w:sz w:val="29"/>
          <w:szCs w:val="29"/>
          <w:u w:val="single"/>
        </w:rPr>
        <w:t>Merkblatt zur Durchführung einer Präsentation</w:t>
      </w:r>
    </w:p>
    <w:p w14:paraId="3C20D21F" w14:textId="77777777" w:rsidR="00646E03" w:rsidRPr="006034C6" w:rsidRDefault="00646E03" w:rsidP="00646E03">
      <w:pPr>
        <w:autoSpaceDE w:val="0"/>
        <w:autoSpaceDN w:val="0"/>
        <w:adjustRightInd w:val="0"/>
        <w:spacing w:before="0" w:after="0" w:line="360" w:lineRule="auto"/>
        <w:jc w:val="center"/>
        <w:rPr>
          <w:rFonts w:asciiTheme="majorHAnsi" w:hAnsiTheme="majorHAnsi"/>
          <w:b/>
          <w:bCs/>
          <w:sz w:val="29"/>
          <w:szCs w:val="29"/>
          <w:u w:val="single"/>
        </w:rPr>
      </w:pPr>
    </w:p>
    <w:p w14:paraId="5229B6E4" w14:textId="77777777" w:rsidR="00646E03" w:rsidRPr="006034C6" w:rsidRDefault="00646E03" w:rsidP="00646E03">
      <w:pPr>
        <w:autoSpaceDE w:val="0"/>
        <w:autoSpaceDN w:val="0"/>
        <w:adjustRightInd w:val="0"/>
        <w:spacing w:before="0" w:after="0" w:line="360" w:lineRule="auto"/>
        <w:rPr>
          <w:rFonts w:asciiTheme="majorHAnsi" w:hAnsiTheme="majorHAnsi"/>
          <w:sz w:val="24"/>
          <w:szCs w:val="24"/>
        </w:rPr>
      </w:pPr>
      <w:r w:rsidRPr="006034C6">
        <w:rPr>
          <w:rFonts w:asciiTheme="majorHAnsi" w:hAnsiTheme="majorHAnsi"/>
          <w:sz w:val="24"/>
          <w:szCs w:val="24"/>
        </w:rPr>
        <w:t xml:space="preserve">Bei der Beurteilung einer Präsentation werden grundsätzlich die zwei Komponenten </w:t>
      </w:r>
      <w:r w:rsidR="006034C6">
        <w:rPr>
          <w:rFonts w:asciiTheme="majorHAnsi" w:hAnsiTheme="majorHAnsi"/>
          <w:sz w:val="24"/>
          <w:szCs w:val="24"/>
        </w:rPr>
        <w:br/>
      </w:r>
      <w:r w:rsidRPr="006034C6">
        <w:rPr>
          <w:rFonts w:asciiTheme="majorHAnsi" w:hAnsiTheme="majorHAnsi"/>
          <w:sz w:val="24"/>
          <w:szCs w:val="24"/>
        </w:rPr>
        <w:t xml:space="preserve">Fachwissen und Vortragsstil bewertet. Nachstehend werden zu jeder Komponente die </w:t>
      </w:r>
      <w:r w:rsidR="006034C6">
        <w:rPr>
          <w:rFonts w:asciiTheme="majorHAnsi" w:hAnsiTheme="majorHAnsi"/>
          <w:sz w:val="24"/>
          <w:szCs w:val="24"/>
        </w:rPr>
        <w:br/>
      </w:r>
      <w:r w:rsidRPr="006034C6">
        <w:rPr>
          <w:rFonts w:asciiTheme="majorHAnsi" w:hAnsiTheme="majorHAnsi"/>
          <w:sz w:val="24"/>
          <w:szCs w:val="24"/>
        </w:rPr>
        <w:t xml:space="preserve">wichtigsten Merkmale dargestellt, um unsere Bewertungsmaßstäbe transparent für Sie </w:t>
      </w:r>
      <w:r w:rsidR="006034C6">
        <w:rPr>
          <w:rFonts w:asciiTheme="majorHAnsi" w:hAnsiTheme="majorHAnsi"/>
          <w:sz w:val="24"/>
          <w:szCs w:val="24"/>
        </w:rPr>
        <w:br/>
      </w:r>
      <w:r w:rsidRPr="006034C6">
        <w:rPr>
          <w:rFonts w:asciiTheme="majorHAnsi" w:hAnsiTheme="majorHAnsi"/>
          <w:sz w:val="24"/>
          <w:szCs w:val="24"/>
        </w:rPr>
        <w:t>darzustellen.</w:t>
      </w:r>
    </w:p>
    <w:p w14:paraId="255A3B8C" w14:textId="77777777" w:rsidR="00646E03" w:rsidRPr="006034C6" w:rsidRDefault="00646E03" w:rsidP="00646E03">
      <w:pPr>
        <w:autoSpaceDE w:val="0"/>
        <w:autoSpaceDN w:val="0"/>
        <w:adjustRightInd w:val="0"/>
        <w:spacing w:before="0" w:after="0" w:line="360" w:lineRule="auto"/>
        <w:rPr>
          <w:rFonts w:asciiTheme="majorHAnsi" w:hAnsiTheme="majorHAnsi"/>
          <w:sz w:val="24"/>
          <w:szCs w:val="24"/>
        </w:rPr>
      </w:pPr>
    </w:p>
    <w:p w14:paraId="11AB20DC" w14:textId="77777777" w:rsidR="00646E03" w:rsidRPr="006034C6" w:rsidRDefault="00646E03" w:rsidP="00646E03">
      <w:pPr>
        <w:autoSpaceDE w:val="0"/>
        <w:autoSpaceDN w:val="0"/>
        <w:adjustRightInd w:val="0"/>
        <w:spacing w:before="0" w:after="0" w:line="360" w:lineRule="auto"/>
        <w:rPr>
          <w:rFonts w:asciiTheme="majorHAnsi" w:hAnsiTheme="majorHAnsi"/>
          <w:sz w:val="24"/>
          <w:szCs w:val="24"/>
          <w:u w:val="single"/>
        </w:rPr>
      </w:pPr>
      <w:r w:rsidRPr="006034C6">
        <w:rPr>
          <w:rFonts w:asciiTheme="majorHAnsi" w:hAnsiTheme="majorHAnsi"/>
          <w:sz w:val="24"/>
          <w:szCs w:val="24"/>
          <w:u w:val="single"/>
        </w:rPr>
        <w:t>Fachwissen</w:t>
      </w:r>
    </w:p>
    <w:p w14:paraId="6D1857D5" w14:textId="77777777" w:rsidR="00646E03" w:rsidRPr="006034C6" w:rsidRDefault="00646E03" w:rsidP="006034C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 w:line="360" w:lineRule="auto"/>
        <w:ind w:left="426" w:hanging="426"/>
        <w:rPr>
          <w:rFonts w:asciiTheme="majorHAnsi" w:hAnsiTheme="majorHAnsi"/>
          <w:sz w:val="24"/>
          <w:szCs w:val="24"/>
        </w:rPr>
      </w:pPr>
      <w:r w:rsidRPr="006034C6">
        <w:rPr>
          <w:rFonts w:asciiTheme="majorHAnsi" w:hAnsiTheme="majorHAnsi"/>
          <w:sz w:val="24"/>
          <w:szCs w:val="24"/>
        </w:rPr>
        <w:t>Durch Einbindung der Vortragsthematik in vorherige Themen wird der</w:t>
      </w:r>
      <w:r w:rsidR="006034C6">
        <w:rPr>
          <w:rFonts w:asciiTheme="majorHAnsi" w:hAnsiTheme="majorHAnsi"/>
          <w:sz w:val="24"/>
          <w:szCs w:val="24"/>
        </w:rPr>
        <w:t xml:space="preserve"> </w:t>
      </w:r>
      <w:r w:rsidR="006034C6">
        <w:rPr>
          <w:rFonts w:asciiTheme="majorHAnsi" w:hAnsiTheme="majorHAnsi"/>
          <w:sz w:val="24"/>
          <w:szCs w:val="24"/>
        </w:rPr>
        <w:br/>
      </w:r>
      <w:r w:rsidRPr="006034C6">
        <w:rPr>
          <w:rFonts w:asciiTheme="majorHAnsi" w:hAnsiTheme="majorHAnsi"/>
          <w:sz w:val="24"/>
          <w:szCs w:val="24"/>
        </w:rPr>
        <w:t>Gesamtzusammenhang für die Zuhörenden klar.</w:t>
      </w:r>
    </w:p>
    <w:p w14:paraId="59EE8442" w14:textId="77777777" w:rsidR="00646E03" w:rsidRPr="006034C6" w:rsidRDefault="00646E03" w:rsidP="00646E0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 w:line="360" w:lineRule="auto"/>
        <w:ind w:left="426" w:hanging="426"/>
        <w:rPr>
          <w:rFonts w:asciiTheme="majorHAnsi" w:hAnsiTheme="majorHAnsi"/>
          <w:sz w:val="24"/>
          <w:szCs w:val="24"/>
        </w:rPr>
      </w:pPr>
      <w:r w:rsidRPr="006034C6">
        <w:rPr>
          <w:rFonts w:asciiTheme="majorHAnsi" w:hAnsiTheme="majorHAnsi"/>
          <w:sz w:val="24"/>
          <w:szCs w:val="24"/>
        </w:rPr>
        <w:t>Entsprechende aktuelle Begebenheiten sind mit eingearbeitet.</w:t>
      </w:r>
    </w:p>
    <w:p w14:paraId="2E54B7D0" w14:textId="77777777" w:rsidR="00646E03" w:rsidRPr="006034C6" w:rsidRDefault="00646E03" w:rsidP="00B6712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 w:line="360" w:lineRule="auto"/>
        <w:ind w:left="426" w:hanging="426"/>
        <w:rPr>
          <w:rFonts w:asciiTheme="majorHAnsi" w:hAnsiTheme="majorHAnsi"/>
          <w:sz w:val="24"/>
          <w:szCs w:val="24"/>
        </w:rPr>
      </w:pPr>
      <w:r w:rsidRPr="006034C6">
        <w:rPr>
          <w:rFonts w:asciiTheme="majorHAnsi" w:hAnsiTheme="majorHAnsi"/>
          <w:sz w:val="24"/>
          <w:szCs w:val="24"/>
        </w:rPr>
        <w:t>Es werden eigene Akzente gesetzt (die Anlehnung an Vorlage ist nicht zu eng), keine Flut</w:t>
      </w:r>
      <w:r w:rsidR="006034C6" w:rsidRPr="006034C6">
        <w:rPr>
          <w:rFonts w:asciiTheme="majorHAnsi" w:hAnsiTheme="majorHAnsi"/>
          <w:sz w:val="24"/>
          <w:szCs w:val="24"/>
        </w:rPr>
        <w:t xml:space="preserve"> </w:t>
      </w:r>
      <w:r w:rsidRPr="006034C6">
        <w:rPr>
          <w:rFonts w:asciiTheme="majorHAnsi" w:hAnsiTheme="majorHAnsi"/>
          <w:sz w:val="24"/>
          <w:szCs w:val="24"/>
        </w:rPr>
        <w:t xml:space="preserve">von Einzelergebnissen, wichtige Dinge werden ausführlich erklärt </w:t>
      </w:r>
      <w:r w:rsidR="006034C6" w:rsidRPr="006034C6">
        <w:rPr>
          <w:rFonts w:asciiTheme="majorHAnsi" w:hAnsiTheme="majorHAnsi" w:cs="Wingdings"/>
          <w:sz w:val="24"/>
          <w:szCs w:val="24"/>
        </w:rPr>
        <w:sym w:font="Wingdings" w:char="F0E0"/>
      </w:r>
      <w:r w:rsidRPr="006034C6">
        <w:rPr>
          <w:rFonts w:asciiTheme="majorHAnsi" w:hAnsiTheme="majorHAnsi" w:cs="Wingdings"/>
          <w:sz w:val="24"/>
          <w:szCs w:val="24"/>
        </w:rPr>
        <w:t xml:space="preserve"> </w:t>
      </w:r>
      <w:r w:rsidRPr="006034C6">
        <w:rPr>
          <w:rFonts w:asciiTheme="majorHAnsi" w:hAnsiTheme="majorHAnsi"/>
          <w:sz w:val="24"/>
          <w:szCs w:val="24"/>
        </w:rPr>
        <w:t>Kernaussage wird</w:t>
      </w:r>
      <w:r w:rsidR="006034C6" w:rsidRPr="006034C6">
        <w:rPr>
          <w:rFonts w:asciiTheme="majorHAnsi" w:hAnsiTheme="majorHAnsi"/>
          <w:sz w:val="24"/>
          <w:szCs w:val="24"/>
        </w:rPr>
        <w:t xml:space="preserve"> </w:t>
      </w:r>
      <w:r w:rsidRPr="006034C6">
        <w:rPr>
          <w:rFonts w:asciiTheme="majorHAnsi" w:hAnsiTheme="majorHAnsi"/>
          <w:sz w:val="24"/>
          <w:szCs w:val="24"/>
        </w:rPr>
        <w:t>klar ersichtlich, nicht oberflächlich.</w:t>
      </w:r>
    </w:p>
    <w:p w14:paraId="031C6641" w14:textId="77777777" w:rsidR="00646E03" w:rsidRPr="006034C6" w:rsidRDefault="00646E03" w:rsidP="006034C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 w:line="360" w:lineRule="auto"/>
        <w:ind w:left="426" w:hanging="426"/>
        <w:rPr>
          <w:rFonts w:asciiTheme="majorHAnsi" w:hAnsiTheme="majorHAnsi"/>
          <w:sz w:val="24"/>
          <w:szCs w:val="24"/>
        </w:rPr>
      </w:pPr>
      <w:r w:rsidRPr="006034C6">
        <w:rPr>
          <w:rFonts w:asciiTheme="majorHAnsi" w:hAnsiTheme="majorHAnsi"/>
          <w:sz w:val="24"/>
          <w:szCs w:val="24"/>
        </w:rPr>
        <w:t>Eigene Bewertung, ggf</w:t>
      </w:r>
      <w:r w:rsidR="00585095">
        <w:rPr>
          <w:rFonts w:asciiTheme="majorHAnsi" w:hAnsiTheme="majorHAnsi"/>
          <w:sz w:val="24"/>
          <w:szCs w:val="24"/>
        </w:rPr>
        <w:t>.</w:t>
      </w:r>
      <w:r w:rsidRPr="006034C6">
        <w:rPr>
          <w:rFonts w:asciiTheme="majorHAnsi" w:hAnsiTheme="majorHAnsi"/>
          <w:sz w:val="24"/>
          <w:szCs w:val="24"/>
        </w:rPr>
        <w:t xml:space="preserve"> Kritik an Literaturgrundlage, d.h. nicht unkritisch aus Vorlage</w:t>
      </w:r>
      <w:r w:rsidR="006034C6">
        <w:rPr>
          <w:rFonts w:asciiTheme="majorHAnsi" w:hAnsiTheme="majorHAnsi"/>
          <w:sz w:val="24"/>
          <w:szCs w:val="24"/>
        </w:rPr>
        <w:t xml:space="preserve"> </w:t>
      </w:r>
      <w:r w:rsidR="006034C6">
        <w:rPr>
          <w:rFonts w:asciiTheme="majorHAnsi" w:hAnsiTheme="majorHAnsi"/>
          <w:sz w:val="24"/>
          <w:szCs w:val="24"/>
        </w:rPr>
        <w:br/>
      </w:r>
      <w:r w:rsidRPr="006034C6">
        <w:rPr>
          <w:rFonts w:asciiTheme="majorHAnsi" w:hAnsiTheme="majorHAnsi"/>
          <w:sz w:val="24"/>
          <w:szCs w:val="24"/>
        </w:rPr>
        <w:t>übernehmen.</w:t>
      </w:r>
    </w:p>
    <w:p w14:paraId="738B8E39" w14:textId="77777777" w:rsidR="00646E03" w:rsidRPr="006034C6" w:rsidRDefault="00646E03" w:rsidP="00646E0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 w:line="360" w:lineRule="auto"/>
        <w:ind w:left="426" w:hanging="426"/>
        <w:rPr>
          <w:rFonts w:asciiTheme="majorHAnsi" w:hAnsiTheme="majorHAnsi"/>
          <w:sz w:val="24"/>
          <w:szCs w:val="24"/>
        </w:rPr>
      </w:pPr>
      <w:r w:rsidRPr="006034C6">
        <w:rPr>
          <w:rFonts w:asciiTheme="majorHAnsi" w:hAnsiTheme="majorHAnsi"/>
          <w:sz w:val="24"/>
          <w:szCs w:val="24"/>
        </w:rPr>
        <w:t>Solide Erklärungen, keine Ungenauigkeiten.</w:t>
      </w:r>
    </w:p>
    <w:p w14:paraId="4BDC0CE8" w14:textId="77777777" w:rsidR="00646E03" w:rsidRPr="006034C6" w:rsidRDefault="00646E03" w:rsidP="00646E0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 w:line="360" w:lineRule="auto"/>
        <w:ind w:left="426" w:hanging="426"/>
        <w:rPr>
          <w:rFonts w:asciiTheme="majorHAnsi" w:hAnsiTheme="majorHAnsi"/>
          <w:sz w:val="24"/>
          <w:szCs w:val="24"/>
        </w:rPr>
      </w:pPr>
      <w:r w:rsidRPr="006034C6">
        <w:rPr>
          <w:rFonts w:asciiTheme="majorHAnsi" w:hAnsiTheme="majorHAnsi"/>
          <w:sz w:val="24"/>
          <w:szCs w:val="24"/>
        </w:rPr>
        <w:t>Ein gutes Fazit impliziert ein gutes Verständnis der Thematik.</w:t>
      </w:r>
    </w:p>
    <w:p w14:paraId="53E7F5EC" w14:textId="77777777" w:rsidR="00646E03" w:rsidRPr="006034C6" w:rsidRDefault="00646E03" w:rsidP="006034C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 w:line="360" w:lineRule="auto"/>
        <w:ind w:left="426" w:hanging="426"/>
        <w:rPr>
          <w:rFonts w:asciiTheme="majorHAnsi" w:hAnsiTheme="majorHAnsi"/>
          <w:sz w:val="24"/>
          <w:szCs w:val="24"/>
        </w:rPr>
      </w:pPr>
      <w:r w:rsidRPr="006034C6">
        <w:rPr>
          <w:rFonts w:asciiTheme="majorHAnsi" w:hAnsiTheme="majorHAnsi"/>
          <w:sz w:val="24"/>
          <w:szCs w:val="24"/>
        </w:rPr>
        <w:t>Entsprechende Zusatzliteratur ergänzt Lücken und rundet Vortrag ab, ggf. werden</w:t>
      </w:r>
      <w:r w:rsidR="006034C6">
        <w:rPr>
          <w:rFonts w:asciiTheme="majorHAnsi" w:hAnsiTheme="majorHAnsi"/>
          <w:sz w:val="24"/>
          <w:szCs w:val="24"/>
        </w:rPr>
        <w:t xml:space="preserve"> </w:t>
      </w:r>
      <w:r w:rsidR="006034C6">
        <w:rPr>
          <w:rFonts w:asciiTheme="majorHAnsi" w:hAnsiTheme="majorHAnsi"/>
          <w:sz w:val="24"/>
          <w:szCs w:val="24"/>
        </w:rPr>
        <w:br/>
      </w:r>
      <w:r w:rsidRPr="006034C6">
        <w:rPr>
          <w:rFonts w:asciiTheme="majorHAnsi" w:hAnsiTheme="majorHAnsi"/>
          <w:sz w:val="24"/>
          <w:szCs w:val="24"/>
        </w:rPr>
        <w:t>komplexe Sachverhalte durch Beispiele veranschaulicht.</w:t>
      </w:r>
    </w:p>
    <w:p w14:paraId="04D2502E" w14:textId="77777777" w:rsidR="00646E03" w:rsidRPr="006034C6" w:rsidRDefault="00646E03" w:rsidP="00646E03">
      <w:pPr>
        <w:autoSpaceDE w:val="0"/>
        <w:autoSpaceDN w:val="0"/>
        <w:adjustRightInd w:val="0"/>
        <w:spacing w:before="0" w:after="0" w:line="360" w:lineRule="auto"/>
        <w:rPr>
          <w:rFonts w:asciiTheme="majorHAnsi" w:hAnsiTheme="majorHAnsi"/>
          <w:sz w:val="24"/>
          <w:szCs w:val="24"/>
        </w:rPr>
      </w:pPr>
    </w:p>
    <w:p w14:paraId="135AA857" w14:textId="77777777" w:rsidR="00646E03" w:rsidRPr="006034C6" w:rsidRDefault="00646E03" w:rsidP="00646E03">
      <w:pPr>
        <w:autoSpaceDE w:val="0"/>
        <w:autoSpaceDN w:val="0"/>
        <w:adjustRightInd w:val="0"/>
        <w:spacing w:before="0" w:after="0" w:line="360" w:lineRule="auto"/>
        <w:rPr>
          <w:rFonts w:asciiTheme="majorHAnsi" w:hAnsiTheme="majorHAnsi"/>
          <w:sz w:val="24"/>
          <w:szCs w:val="24"/>
          <w:u w:val="single"/>
        </w:rPr>
      </w:pPr>
      <w:r w:rsidRPr="006034C6">
        <w:rPr>
          <w:rFonts w:asciiTheme="majorHAnsi" w:hAnsiTheme="majorHAnsi"/>
          <w:sz w:val="24"/>
          <w:szCs w:val="24"/>
          <w:u w:val="single"/>
        </w:rPr>
        <w:t>Vortragsstil</w:t>
      </w:r>
    </w:p>
    <w:p w14:paraId="17F8CADA" w14:textId="77777777" w:rsidR="00646E03" w:rsidRPr="006034C6" w:rsidRDefault="00646E03" w:rsidP="00646E0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 w:line="360" w:lineRule="auto"/>
        <w:ind w:left="426" w:hanging="426"/>
        <w:rPr>
          <w:rFonts w:asciiTheme="majorHAnsi" w:hAnsiTheme="majorHAnsi"/>
          <w:sz w:val="24"/>
          <w:szCs w:val="24"/>
        </w:rPr>
      </w:pPr>
      <w:r w:rsidRPr="006034C6">
        <w:rPr>
          <w:rFonts w:asciiTheme="majorHAnsi" w:hAnsiTheme="majorHAnsi"/>
          <w:sz w:val="24"/>
          <w:szCs w:val="24"/>
        </w:rPr>
        <w:t>Freier Vortrag (nicht ablesen!), gut verständlich, souverän.</w:t>
      </w:r>
    </w:p>
    <w:p w14:paraId="3E8ADE58" w14:textId="77777777" w:rsidR="00646E03" w:rsidRPr="006034C6" w:rsidRDefault="00646E03" w:rsidP="00646E0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 w:line="360" w:lineRule="auto"/>
        <w:ind w:left="426" w:hanging="426"/>
        <w:rPr>
          <w:rFonts w:asciiTheme="majorHAnsi" w:hAnsiTheme="majorHAnsi"/>
          <w:sz w:val="24"/>
          <w:szCs w:val="24"/>
        </w:rPr>
      </w:pPr>
      <w:r w:rsidRPr="006034C6">
        <w:rPr>
          <w:rFonts w:asciiTheme="majorHAnsi" w:hAnsiTheme="majorHAnsi"/>
          <w:sz w:val="24"/>
          <w:szCs w:val="24"/>
        </w:rPr>
        <w:t>Blick ins Publikum, nicht (!): Blick auf Leinwand und Rücken zum Publikum.</w:t>
      </w:r>
    </w:p>
    <w:p w14:paraId="7080A4F1" w14:textId="77777777" w:rsidR="00646E03" w:rsidRPr="006034C6" w:rsidRDefault="00646E03" w:rsidP="00646E0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 w:line="360" w:lineRule="auto"/>
        <w:ind w:left="426" w:hanging="426"/>
        <w:rPr>
          <w:rFonts w:asciiTheme="majorHAnsi" w:hAnsiTheme="majorHAnsi"/>
          <w:sz w:val="24"/>
          <w:szCs w:val="24"/>
        </w:rPr>
      </w:pPr>
      <w:r w:rsidRPr="006034C6">
        <w:rPr>
          <w:rFonts w:asciiTheme="majorHAnsi" w:hAnsiTheme="majorHAnsi"/>
          <w:sz w:val="24"/>
          <w:szCs w:val="24"/>
        </w:rPr>
        <w:t>Ein lebendiger und flüssiger Vortrag wirkt interessant und vermittelt Enthusiasmus über das Thema.</w:t>
      </w:r>
    </w:p>
    <w:p w14:paraId="12449CA0" w14:textId="77777777" w:rsidR="00646E03" w:rsidRPr="006034C6" w:rsidRDefault="00646E03" w:rsidP="00F9303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 w:line="360" w:lineRule="auto"/>
        <w:ind w:left="426" w:hanging="426"/>
        <w:rPr>
          <w:rFonts w:asciiTheme="majorHAnsi" w:hAnsiTheme="majorHAnsi"/>
          <w:sz w:val="24"/>
          <w:szCs w:val="24"/>
        </w:rPr>
      </w:pPr>
      <w:r w:rsidRPr="006034C6">
        <w:rPr>
          <w:rFonts w:asciiTheme="majorHAnsi" w:hAnsiTheme="majorHAnsi"/>
          <w:sz w:val="24"/>
          <w:szCs w:val="24"/>
        </w:rPr>
        <w:t xml:space="preserve">Der rote Faden ist stets klar ersichtlich, die Gesamtkonzeption ist verständlich und Folien sind gut strukturiert </w:t>
      </w:r>
      <w:r w:rsidR="006034C6" w:rsidRPr="006034C6">
        <w:rPr>
          <w:rFonts w:asciiTheme="majorHAnsi" w:hAnsiTheme="majorHAnsi"/>
          <w:sz w:val="24"/>
          <w:szCs w:val="24"/>
        </w:rPr>
        <w:sym w:font="Wingdings" w:char="F0E0"/>
      </w:r>
      <w:r w:rsidRPr="006034C6">
        <w:rPr>
          <w:rFonts w:asciiTheme="majorHAnsi" w:hAnsiTheme="majorHAnsi"/>
          <w:sz w:val="24"/>
          <w:szCs w:val="24"/>
        </w:rPr>
        <w:t xml:space="preserve"> Kernaussage wird klar.</w:t>
      </w:r>
    </w:p>
    <w:p w14:paraId="6D396F54" w14:textId="77777777" w:rsidR="00646E03" w:rsidRPr="006034C6" w:rsidRDefault="00646E03" w:rsidP="00646E0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 w:line="360" w:lineRule="auto"/>
        <w:ind w:left="426" w:hanging="426"/>
        <w:rPr>
          <w:rFonts w:asciiTheme="majorHAnsi" w:hAnsiTheme="majorHAnsi"/>
          <w:sz w:val="24"/>
          <w:szCs w:val="24"/>
        </w:rPr>
      </w:pPr>
      <w:r w:rsidRPr="006034C6">
        <w:rPr>
          <w:rFonts w:asciiTheme="majorHAnsi" w:hAnsiTheme="majorHAnsi"/>
          <w:sz w:val="24"/>
          <w:szCs w:val="24"/>
        </w:rPr>
        <w:t>Folien gut lesbar (Querformat, mindestens Schriftgröße 22 Arial, nicht handgeschrieben).</w:t>
      </w:r>
    </w:p>
    <w:p w14:paraId="4F70D51D" w14:textId="77777777" w:rsidR="00646E03" w:rsidRPr="006034C6" w:rsidRDefault="00646E03" w:rsidP="00646E0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 w:line="360" w:lineRule="auto"/>
        <w:ind w:left="426" w:hanging="426"/>
        <w:rPr>
          <w:rFonts w:asciiTheme="majorHAnsi" w:hAnsiTheme="majorHAnsi"/>
          <w:sz w:val="24"/>
          <w:szCs w:val="24"/>
        </w:rPr>
      </w:pPr>
      <w:r w:rsidRPr="006034C6">
        <w:rPr>
          <w:rFonts w:asciiTheme="majorHAnsi" w:hAnsiTheme="majorHAnsi"/>
          <w:sz w:val="24"/>
          <w:szCs w:val="24"/>
        </w:rPr>
        <w:lastRenderedPageBreak/>
        <w:t>Folien nicht zu voll und keine ganzen Sätze (möglichst Stichworte die verbal ausführlicher erläutert werden).</w:t>
      </w:r>
    </w:p>
    <w:p w14:paraId="36AC8D15" w14:textId="77777777" w:rsidR="00646E03" w:rsidRPr="006034C6" w:rsidRDefault="00646E03" w:rsidP="00646E0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 w:line="360" w:lineRule="auto"/>
        <w:ind w:left="426" w:hanging="426"/>
        <w:rPr>
          <w:rFonts w:asciiTheme="majorHAnsi" w:hAnsiTheme="majorHAnsi"/>
          <w:sz w:val="24"/>
          <w:szCs w:val="24"/>
        </w:rPr>
      </w:pPr>
      <w:r w:rsidRPr="006034C6">
        <w:rPr>
          <w:rFonts w:asciiTheme="majorHAnsi" w:hAnsiTheme="majorHAnsi"/>
          <w:sz w:val="24"/>
          <w:szCs w:val="24"/>
        </w:rPr>
        <w:t>Layout von Folien (</w:t>
      </w:r>
      <w:proofErr w:type="spellStart"/>
      <w:r w:rsidRPr="006034C6">
        <w:rPr>
          <w:rFonts w:asciiTheme="majorHAnsi" w:hAnsiTheme="majorHAnsi"/>
          <w:sz w:val="24"/>
          <w:szCs w:val="24"/>
        </w:rPr>
        <w:t>Unipalme</w:t>
      </w:r>
      <w:proofErr w:type="spellEnd"/>
      <w:r w:rsidRPr="006034C6">
        <w:rPr>
          <w:rFonts w:asciiTheme="majorHAnsi" w:hAnsiTheme="majorHAnsi"/>
          <w:sz w:val="24"/>
          <w:szCs w:val="24"/>
        </w:rPr>
        <w:t xml:space="preserve">, Name, Fach, Folienlayout innerhalb einer Sitzung </w:t>
      </w:r>
      <w:r w:rsidR="008B627D">
        <w:rPr>
          <w:rFonts w:asciiTheme="majorHAnsi" w:hAnsiTheme="majorHAnsi"/>
          <w:sz w:val="24"/>
          <w:szCs w:val="24"/>
        </w:rPr>
        <w:br/>
      </w:r>
      <w:r w:rsidRPr="006034C6">
        <w:rPr>
          <w:rFonts w:asciiTheme="majorHAnsi" w:hAnsiTheme="majorHAnsi"/>
          <w:sz w:val="24"/>
          <w:szCs w:val="24"/>
        </w:rPr>
        <w:t>konsistent).</w:t>
      </w:r>
    </w:p>
    <w:p w14:paraId="14AD266A" w14:textId="77777777" w:rsidR="00646E03" w:rsidRPr="006034C6" w:rsidRDefault="00646E03" w:rsidP="00646E0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 w:line="360" w:lineRule="auto"/>
        <w:ind w:left="426" w:hanging="426"/>
        <w:rPr>
          <w:rFonts w:asciiTheme="majorHAnsi" w:hAnsiTheme="majorHAnsi"/>
          <w:sz w:val="24"/>
          <w:szCs w:val="24"/>
        </w:rPr>
      </w:pPr>
      <w:r w:rsidRPr="006034C6">
        <w:rPr>
          <w:rFonts w:asciiTheme="majorHAnsi" w:hAnsiTheme="majorHAnsi"/>
          <w:sz w:val="24"/>
          <w:szCs w:val="24"/>
        </w:rPr>
        <w:t xml:space="preserve">Nicht zu schnell sprechen, kleine Redepausen </w:t>
      </w:r>
      <w:r w:rsidR="008B627D" w:rsidRPr="008B627D">
        <w:rPr>
          <w:rFonts w:asciiTheme="majorHAnsi" w:hAnsiTheme="majorHAnsi"/>
          <w:sz w:val="24"/>
          <w:szCs w:val="24"/>
        </w:rPr>
        <w:sym w:font="Wingdings" w:char="F0E0"/>
      </w:r>
      <w:r w:rsidRPr="006034C6">
        <w:rPr>
          <w:rFonts w:asciiTheme="majorHAnsi" w:hAnsiTheme="majorHAnsi"/>
          <w:sz w:val="24"/>
          <w:szCs w:val="24"/>
        </w:rPr>
        <w:t xml:space="preserve"> wirkt souverän, nicht hektisch.</w:t>
      </w:r>
    </w:p>
    <w:p w14:paraId="51A7646F" w14:textId="77777777" w:rsidR="00646E03" w:rsidRPr="006034C6" w:rsidRDefault="00646E03" w:rsidP="00646E0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 w:line="360" w:lineRule="auto"/>
        <w:ind w:left="426" w:hanging="426"/>
        <w:rPr>
          <w:rFonts w:asciiTheme="majorHAnsi" w:hAnsiTheme="majorHAnsi"/>
          <w:sz w:val="24"/>
          <w:szCs w:val="24"/>
        </w:rPr>
      </w:pPr>
      <w:r w:rsidRPr="006034C6">
        <w:rPr>
          <w:rFonts w:asciiTheme="majorHAnsi" w:hAnsiTheme="majorHAnsi"/>
          <w:sz w:val="24"/>
          <w:szCs w:val="24"/>
        </w:rPr>
        <w:t>Zeitlimit wird eingehalten (überschrittene Redezeit offenbart mangelnde Vorbereitung).</w:t>
      </w:r>
    </w:p>
    <w:p w14:paraId="1DC4CB72" w14:textId="77777777" w:rsidR="00646E03" w:rsidRPr="006034C6" w:rsidRDefault="00646E03" w:rsidP="00646E0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 w:line="360" w:lineRule="auto"/>
        <w:ind w:left="426" w:hanging="426"/>
        <w:rPr>
          <w:rFonts w:asciiTheme="majorHAnsi" w:hAnsiTheme="majorHAnsi"/>
          <w:sz w:val="24"/>
          <w:szCs w:val="24"/>
        </w:rPr>
      </w:pPr>
      <w:r w:rsidRPr="006034C6">
        <w:rPr>
          <w:rFonts w:asciiTheme="majorHAnsi" w:hAnsiTheme="majorHAnsi"/>
          <w:sz w:val="24"/>
          <w:szCs w:val="24"/>
        </w:rPr>
        <w:t>Professionelle Überleitung zum nächsten Vortrag.</w:t>
      </w:r>
    </w:p>
    <w:p w14:paraId="21BD9514" w14:textId="77777777" w:rsidR="00B51DA6" w:rsidRPr="006034C6" w:rsidRDefault="00B51DA6" w:rsidP="00B51DA6">
      <w:pPr>
        <w:pStyle w:val="ListParagraph"/>
        <w:autoSpaceDE w:val="0"/>
        <w:autoSpaceDN w:val="0"/>
        <w:adjustRightInd w:val="0"/>
        <w:spacing w:before="0" w:after="0" w:line="360" w:lineRule="auto"/>
        <w:ind w:left="426"/>
        <w:rPr>
          <w:rFonts w:asciiTheme="majorHAnsi" w:hAnsiTheme="majorHAnsi"/>
          <w:sz w:val="24"/>
          <w:szCs w:val="24"/>
        </w:rPr>
      </w:pPr>
    </w:p>
    <w:p w14:paraId="010CF0BE" w14:textId="77777777" w:rsidR="00EA393D" w:rsidRPr="006034C6" w:rsidRDefault="00646E03" w:rsidP="00B51DA6">
      <w:pPr>
        <w:autoSpaceDE w:val="0"/>
        <w:autoSpaceDN w:val="0"/>
        <w:adjustRightInd w:val="0"/>
        <w:spacing w:before="0" w:after="0" w:line="360" w:lineRule="auto"/>
        <w:rPr>
          <w:rFonts w:asciiTheme="majorHAnsi" w:hAnsiTheme="majorHAnsi"/>
          <w:lang w:eastAsia="ja-JP"/>
        </w:rPr>
      </w:pPr>
      <w:r w:rsidRPr="006034C6">
        <w:rPr>
          <w:rFonts w:asciiTheme="majorHAnsi" w:hAnsiTheme="majorHAnsi"/>
          <w:sz w:val="24"/>
          <w:szCs w:val="24"/>
        </w:rPr>
        <w:t>Generell sollte die Präsentation Ihr in diesem Thema erworbenes Wissen den restlichen</w:t>
      </w:r>
      <w:r w:rsidR="00B51DA6" w:rsidRPr="006034C6">
        <w:rPr>
          <w:rFonts w:asciiTheme="majorHAnsi" w:hAnsiTheme="majorHAnsi"/>
          <w:sz w:val="24"/>
          <w:szCs w:val="24"/>
        </w:rPr>
        <w:t xml:space="preserve"> </w:t>
      </w:r>
      <w:r w:rsidR="008B627D">
        <w:rPr>
          <w:rFonts w:asciiTheme="majorHAnsi" w:hAnsiTheme="majorHAnsi"/>
          <w:sz w:val="24"/>
          <w:szCs w:val="24"/>
        </w:rPr>
        <w:br/>
      </w:r>
      <w:r w:rsidRPr="006034C6">
        <w:rPr>
          <w:rFonts w:asciiTheme="majorHAnsi" w:hAnsiTheme="majorHAnsi"/>
          <w:sz w:val="24"/>
          <w:szCs w:val="24"/>
        </w:rPr>
        <w:t>Teilnehmern auf interessante Weise weitervermitteln. Beachten Sie bitte, dass die Zuhörer</w:t>
      </w:r>
      <w:r w:rsidR="00B51DA6" w:rsidRPr="006034C6">
        <w:rPr>
          <w:rFonts w:asciiTheme="majorHAnsi" w:hAnsiTheme="majorHAnsi"/>
          <w:sz w:val="24"/>
          <w:szCs w:val="24"/>
        </w:rPr>
        <w:t xml:space="preserve"> </w:t>
      </w:r>
      <w:r w:rsidRPr="006034C6">
        <w:rPr>
          <w:rFonts w:asciiTheme="majorHAnsi" w:hAnsiTheme="majorHAnsi"/>
          <w:sz w:val="24"/>
          <w:szCs w:val="24"/>
        </w:rPr>
        <w:t>nur eine begrenzte Kapazität an Aufmerksamkeit besitzen. Daher sollten Sie Zusammenhänge</w:t>
      </w:r>
      <w:r w:rsidR="00B51DA6" w:rsidRPr="006034C6">
        <w:rPr>
          <w:rFonts w:asciiTheme="majorHAnsi" w:hAnsiTheme="majorHAnsi"/>
          <w:sz w:val="24"/>
          <w:szCs w:val="24"/>
        </w:rPr>
        <w:t xml:space="preserve"> </w:t>
      </w:r>
      <w:r w:rsidRPr="006034C6">
        <w:rPr>
          <w:rFonts w:asciiTheme="majorHAnsi" w:hAnsiTheme="majorHAnsi"/>
          <w:sz w:val="24"/>
          <w:szCs w:val="24"/>
        </w:rPr>
        <w:t>stets klar herausstellen, sich nicht in Details verlieren und Ihre vorgegebene Redezeit</w:t>
      </w:r>
      <w:r w:rsidR="00B51DA6" w:rsidRPr="006034C6">
        <w:rPr>
          <w:rFonts w:asciiTheme="majorHAnsi" w:hAnsiTheme="majorHAnsi"/>
          <w:sz w:val="24"/>
          <w:szCs w:val="24"/>
        </w:rPr>
        <w:t xml:space="preserve"> </w:t>
      </w:r>
      <w:r w:rsidRPr="006034C6">
        <w:rPr>
          <w:rFonts w:asciiTheme="majorHAnsi" w:hAnsiTheme="majorHAnsi"/>
          <w:sz w:val="24"/>
          <w:szCs w:val="24"/>
        </w:rPr>
        <w:t xml:space="preserve">unbedingt </w:t>
      </w:r>
      <w:r w:rsidR="008B627D">
        <w:rPr>
          <w:rFonts w:asciiTheme="majorHAnsi" w:hAnsiTheme="majorHAnsi"/>
          <w:sz w:val="24"/>
          <w:szCs w:val="24"/>
        </w:rPr>
        <w:br/>
      </w:r>
      <w:r w:rsidRPr="006034C6">
        <w:rPr>
          <w:rFonts w:asciiTheme="majorHAnsi" w:hAnsiTheme="majorHAnsi"/>
          <w:sz w:val="24"/>
          <w:szCs w:val="24"/>
        </w:rPr>
        <w:t>einhalten.</w:t>
      </w:r>
    </w:p>
    <w:sectPr w:rsidR="00EA393D" w:rsidRPr="006034C6" w:rsidSect="00487E3B">
      <w:headerReference w:type="even" r:id="rId10"/>
      <w:type w:val="continuous"/>
      <w:pgSz w:w="11907" w:h="16840" w:code="9"/>
      <w:pgMar w:top="1418" w:right="1134" w:bottom="1134" w:left="1134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F40A2" w14:textId="77777777" w:rsidR="00FA72DC" w:rsidRDefault="00FA72DC">
      <w:r>
        <w:separator/>
      </w:r>
    </w:p>
  </w:endnote>
  <w:endnote w:type="continuationSeparator" w:id="0">
    <w:p w14:paraId="77397EA0" w14:textId="77777777" w:rsidR="00FA72DC" w:rsidRDefault="00FA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080FE" w14:textId="77777777" w:rsidR="00FA72DC" w:rsidRDefault="00FA72DC">
      <w:r>
        <w:separator/>
      </w:r>
    </w:p>
  </w:footnote>
  <w:footnote w:type="continuationSeparator" w:id="0">
    <w:p w14:paraId="0BB9CE5A" w14:textId="77777777" w:rsidR="00FA72DC" w:rsidRDefault="00FA7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17C11" w14:textId="77777777" w:rsidR="006A08B5" w:rsidRDefault="006A08B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B16461" w14:textId="77777777" w:rsidR="006A08B5" w:rsidRDefault="006A08B5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BDEB" w14:textId="77777777" w:rsidR="006A08B5" w:rsidRPr="00487E3B" w:rsidRDefault="006A08B5" w:rsidP="00487E3B">
    <w:pPr>
      <w:pStyle w:val="Header"/>
      <w:framePr w:wrap="around" w:vAnchor="text" w:hAnchor="margin" w:xAlign="right" w:y="1"/>
      <w:spacing w:before="0" w:after="0" w:line="240" w:lineRule="auto"/>
      <w:rPr>
        <w:rStyle w:val="PageNumber"/>
        <w:rFonts w:ascii="Cambria" w:hAnsi="Cambria"/>
      </w:rPr>
    </w:pPr>
    <w:r w:rsidRPr="00487E3B">
      <w:rPr>
        <w:rStyle w:val="PageNumber"/>
        <w:rFonts w:ascii="Cambria" w:hAnsi="Cambria"/>
      </w:rPr>
      <w:fldChar w:fldCharType="begin"/>
    </w:r>
    <w:r w:rsidRPr="00487E3B">
      <w:rPr>
        <w:rStyle w:val="PageNumber"/>
        <w:rFonts w:ascii="Cambria" w:hAnsi="Cambria"/>
      </w:rPr>
      <w:instrText xml:space="preserve">PAGE  </w:instrText>
    </w:r>
    <w:r w:rsidRPr="00487E3B">
      <w:rPr>
        <w:rStyle w:val="PageNumber"/>
        <w:rFonts w:ascii="Cambria" w:hAnsi="Cambria"/>
      </w:rPr>
      <w:fldChar w:fldCharType="separate"/>
    </w:r>
    <w:r w:rsidR="00585095">
      <w:rPr>
        <w:rStyle w:val="PageNumber"/>
        <w:rFonts w:ascii="Cambria" w:hAnsi="Cambria"/>
        <w:noProof/>
      </w:rPr>
      <w:t>2</w:t>
    </w:r>
    <w:r w:rsidRPr="00487E3B">
      <w:rPr>
        <w:rStyle w:val="PageNumber"/>
        <w:rFonts w:ascii="Cambria" w:hAnsi="Cambria"/>
      </w:rPr>
      <w:fldChar w:fldCharType="end"/>
    </w:r>
  </w:p>
  <w:p w14:paraId="70C290C6" w14:textId="77777777" w:rsidR="006A08B5" w:rsidRDefault="006A08B5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B29AD" w14:textId="77777777" w:rsidR="006A08B5" w:rsidRPr="00487E3B" w:rsidRDefault="006A08B5" w:rsidP="00697827">
    <w:pPr>
      <w:pStyle w:val="Institutsname"/>
      <w:framePr w:w="3091" w:h="1216" w:hRule="exact" w:vSpace="567" w:wrap="around" w:vAnchor="text" w:x="7966" w:y="94"/>
      <w:spacing w:before="0"/>
      <w:jc w:val="left"/>
      <w:rPr>
        <w:b/>
        <w:bCs/>
        <w:sz w:val="24"/>
        <w:szCs w:val="24"/>
      </w:rPr>
    </w:pPr>
    <w:r w:rsidRPr="00487E3B">
      <w:rPr>
        <w:b/>
        <w:bCs/>
        <w:sz w:val="24"/>
        <w:szCs w:val="24"/>
      </w:rPr>
      <w:t>Wirts</w:t>
    </w:r>
    <w:r w:rsidR="00487E3B" w:rsidRPr="00487E3B">
      <w:rPr>
        <w:b/>
        <w:bCs/>
        <w:sz w:val="24"/>
        <w:szCs w:val="24"/>
      </w:rPr>
      <w:t>chafts- und</w:t>
    </w:r>
    <w:r w:rsidR="00487E3B" w:rsidRPr="00487E3B">
      <w:rPr>
        <w:b/>
        <w:bCs/>
        <w:sz w:val="24"/>
        <w:szCs w:val="24"/>
      </w:rPr>
      <w:br/>
    </w:r>
    <w:r w:rsidRPr="00487E3B">
      <w:rPr>
        <w:b/>
        <w:bCs/>
        <w:sz w:val="24"/>
        <w:szCs w:val="24"/>
      </w:rPr>
      <w:t>Sozialwissenschaftliche</w:t>
    </w:r>
    <w:r w:rsidRPr="00487E3B">
      <w:rPr>
        <w:b/>
        <w:bCs/>
        <w:sz w:val="24"/>
        <w:szCs w:val="24"/>
      </w:rPr>
      <w:br/>
      <w:t>Fakultät</w:t>
    </w:r>
  </w:p>
  <w:p w14:paraId="1C8AADA3" w14:textId="1DB5D90B" w:rsidR="006A08B5" w:rsidRPr="00CF1612" w:rsidRDefault="006A08B5" w:rsidP="00697827">
    <w:pPr>
      <w:framePr w:w="3091" w:h="1216" w:hRule="exact" w:vSpace="567" w:wrap="around" w:vAnchor="text" w:hAnchor="page" w:x="7966" w:y="94"/>
      <w:jc w:val="left"/>
      <w:rPr>
        <w:b/>
      </w:rPr>
    </w:pPr>
    <w:r w:rsidRPr="00CF1612">
      <w:rPr>
        <w:b/>
      </w:rPr>
      <w:t xml:space="preserve">Abteilung </w:t>
    </w:r>
    <w:r w:rsidR="00025F28">
      <w:rPr>
        <w:b/>
      </w:rPr>
      <w:t xml:space="preserve">Financial </w:t>
    </w:r>
    <w:proofErr w:type="spellStart"/>
    <w:r w:rsidR="00025F28">
      <w:rPr>
        <w:b/>
      </w:rPr>
      <w:t>Institutions</w:t>
    </w:r>
    <w:proofErr w:type="spellEnd"/>
  </w:p>
  <w:p w14:paraId="0F340D40" w14:textId="77777777" w:rsidR="006A08B5" w:rsidRDefault="00795F2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1" layoutInCell="1" allowOverlap="1" wp14:anchorId="5BBC94DB" wp14:editId="6CA76DF9">
          <wp:simplePos x="0" y="0"/>
          <wp:positionH relativeFrom="margin">
            <wp:align>left</wp:align>
          </wp:positionH>
          <wp:positionV relativeFrom="margin">
            <wp:posOffset>-972185</wp:posOffset>
          </wp:positionV>
          <wp:extent cx="2804400" cy="720000"/>
          <wp:effectExtent l="0" t="0" r="0" b="4445"/>
          <wp:wrapSquare wrapText="bothSides"/>
          <wp:docPr id="9" name="Grafik 1" descr="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4F282" w14:textId="77777777" w:rsidR="006A08B5" w:rsidRDefault="006A08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4AE14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4405E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EEB63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CC32D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547D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309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4E78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0E2D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5094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DA3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4819E2"/>
    <w:multiLevelType w:val="hybridMultilevel"/>
    <w:tmpl w:val="4A529324"/>
    <w:lvl w:ilvl="0" w:tplc="769807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1E70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70530"/>
    <w:multiLevelType w:val="hybridMultilevel"/>
    <w:tmpl w:val="49F49432"/>
    <w:lvl w:ilvl="0" w:tplc="0407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D3203"/>
    <w:multiLevelType w:val="hybridMultilevel"/>
    <w:tmpl w:val="B7C6C0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3532994">
    <w:abstractNumId w:val="9"/>
  </w:num>
  <w:num w:numId="2" w16cid:durableId="230040364">
    <w:abstractNumId w:val="7"/>
  </w:num>
  <w:num w:numId="3" w16cid:durableId="1984114223">
    <w:abstractNumId w:val="6"/>
  </w:num>
  <w:num w:numId="4" w16cid:durableId="182867817">
    <w:abstractNumId w:val="5"/>
  </w:num>
  <w:num w:numId="5" w16cid:durableId="734397171">
    <w:abstractNumId w:val="4"/>
  </w:num>
  <w:num w:numId="6" w16cid:durableId="175388015">
    <w:abstractNumId w:val="8"/>
  </w:num>
  <w:num w:numId="7" w16cid:durableId="1686711065">
    <w:abstractNumId w:val="3"/>
  </w:num>
  <w:num w:numId="8" w16cid:durableId="1255088330">
    <w:abstractNumId w:val="2"/>
  </w:num>
  <w:num w:numId="9" w16cid:durableId="1228805623">
    <w:abstractNumId w:val="1"/>
  </w:num>
  <w:num w:numId="10" w16cid:durableId="977760838">
    <w:abstractNumId w:val="0"/>
  </w:num>
  <w:num w:numId="11" w16cid:durableId="387531950">
    <w:abstractNumId w:val="10"/>
  </w:num>
  <w:num w:numId="12" w16cid:durableId="236288475">
    <w:abstractNumId w:val="12"/>
  </w:num>
  <w:num w:numId="13" w16cid:durableId="5126502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DCC"/>
    <w:rsid w:val="00025F28"/>
    <w:rsid w:val="0011263F"/>
    <w:rsid w:val="00185118"/>
    <w:rsid w:val="003919D6"/>
    <w:rsid w:val="00394E21"/>
    <w:rsid w:val="003C3DBC"/>
    <w:rsid w:val="0041699A"/>
    <w:rsid w:val="00487E3B"/>
    <w:rsid w:val="004E4F2B"/>
    <w:rsid w:val="00503D72"/>
    <w:rsid w:val="00506C08"/>
    <w:rsid w:val="00582207"/>
    <w:rsid w:val="00583D0B"/>
    <w:rsid w:val="0058466F"/>
    <w:rsid w:val="00585095"/>
    <w:rsid w:val="006034C6"/>
    <w:rsid w:val="00627A09"/>
    <w:rsid w:val="00646E03"/>
    <w:rsid w:val="00653AA8"/>
    <w:rsid w:val="00674B69"/>
    <w:rsid w:val="00683234"/>
    <w:rsid w:val="00687E9F"/>
    <w:rsid w:val="00697827"/>
    <w:rsid w:val="006A08B5"/>
    <w:rsid w:val="006A473B"/>
    <w:rsid w:val="006C4EC9"/>
    <w:rsid w:val="0070611C"/>
    <w:rsid w:val="00777429"/>
    <w:rsid w:val="00795F27"/>
    <w:rsid w:val="007C284B"/>
    <w:rsid w:val="00851FCD"/>
    <w:rsid w:val="00872A6D"/>
    <w:rsid w:val="008B627D"/>
    <w:rsid w:val="008C44DA"/>
    <w:rsid w:val="008F6D09"/>
    <w:rsid w:val="009321BE"/>
    <w:rsid w:val="0094300F"/>
    <w:rsid w:val="00944DCC"/>
    <w:rsid w:val="0096110D"/>
    <w:rsid w:val="00967776"/>
    <w:rsid w:val="009B0B4B"/>
    <w:rsid w:val="00A0427D"/>
    <w:rsid w:val="00A437AA"/>
    <w:rsid w:val="00AC45F5"/>
    <w:rsid w:val="00B51DA6"/>
    <w:rsid w:val="00B8723B"/>
    <w:rsid w:val="00BD75BA"/>
    <w:rsid w:val="00BF600E"/>
    <w:rsid w:val="00C042D2"/>
    <w:rsid w:val="00C34BA5"/>
    <w:rsid w:val="00C56FBA"/>
    <w:rsid w:val="00CA7CE5"/>
    <w:rsid w:val="00CF1612"/>
    <w:rsid w:val="00D0113A"/>
    <w:rsid w:val="00DB04B7"/>
    <w:rsid w:val="00DE1AA3"/>
    <w:rsid w:val="00E0211D"/>
    <w:rsid w:val="00E25337"/>
    <w:rsid w:val="00E77A59"/>
    <w:rsid w:val="00EA393D"/>
    <w:rsid w:val="00EE109D"/>
    <w:rsid w:val="00F03CED"/>
    <w:rsid w:val="00F93525"/>
    <w:rsid w:val="00FA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E69761D"/>
  <w15:docId w15:val="{23821545-1B9D-455D-8F65-9F6B94CB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75BA"/>
    <w:pPr>
      <w:spacing w:before="60" w:after="60"/>
      <w:jc w:val="both"/>
    </w:pPr>
    <w:rPr>
      <w:rFonts w:ascii="Cambria" w:hAnsi="Cambria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93525"/>
    <w:pPr>
      <w:keepNext/>
      <w:spacing w:before="360" w:line="240" w:lineRule="atLeast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line="360" w:lineRule="atLeast"/>
    </w:pPr>
    <w:rPr>
      <w:rFonts w:ascii="Verdana" w:hAnsi="Verdana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eiter">
    <w:name w:val="Leiter"/>
    <w:basedOn w:val="Normal"/>
    <w:pPr>
      <w:framePr w:w="3771" w:h="2114" w:hRule="exact" w:wrap="auto" w:vAnchor="page" w:hAnchor="page" w:x="7570" w:y="2779" w:anchorLock="1"/>
      <w:tabs>
        <w:tab w:val="left" w:pos="737"/>
      </w:tabs>
      <w:spacing w:line="220" w:lineRule="exact"/>
    </w:pPr>
    <w:rPr>
      <w:sz w:val="18"/>
    </w:rPr>
  </w:style>
  <w:style w:type="paragraph" w:customStyle="1" w:styleId="Fensterzeile">
    <w:name w:val="Fensterzeile"/>
    <w:basedOn w:val="Normal"/>
    <w:pPr>
      <w:framePr w:w="5103" w:h="284" w:hRule="exact" w:wrap="auto" w:vAnchor="page" w:hAnchor="page" w:x="1362" w:y="2836" w:anchorLock="1"/>
    </w:pPr>
    <w:rPr>
      <w:sz w:val="14"/>
    </w:rPr>
  </w:style>
  <w:style w:type="paragraph" w:customStyle="1" w:styleId="Institutsname">
    <w:name w:val="Institutsname"/>
    <w:basedOn w:val="Normal"/>
    <w:pPr>
      <w:framePr w:w="3969" w:h="1656" w:hRule="exact" w:wrap="auto" w:vAnchor="page" w:hAnchor="page" w:x="1589" w:y="772" w:anchorLock="1"/>
    </w:pPr>
  </w:style>
  <w:style w:type="paragraph" w:customStyle="1" w:styleId="Datum1">
    <w:name w:val="Datum1"/>
    <w:basedOn w:val="Normal"/>
    <w:pPr>
      <w:framePr w:w="3464" w:h="306" w:hRule="exact" w:wrap="auto" w:vAnchor="page" w:hAnchor="page" w:x="7570" w:y="6278" w:anchorLock="1"/>
    </w:pPr>
    <w:rPr>
      <w:noProof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customStyle="1" w:styleId="Tabelle">
    <w:name w:val="Tabelle"/>
    <w:basedOn w:val="Normal"/>
    <w:qFormat/>
    <w:rsid w:val="00DE1AA3"/>
    <w:pPr>
      <w:spacing w:before="0" w:after="0"/>
      <w:jc w:val="center"/>
    </w:pPr>
  </w:style>
  <w:style w:type="paragraph" w:styleId="EndnoteText">
    <w:name w:val="endnote text"/>
    <w:basedOn w:val="Normal"/>
    <w:semiHidden/>
    <w:pPr>
      <w:overflowPunct w:val="0"/>
      <w:autoSpaceDE w:val="0"/>
      <w:autoSpaceDN w:val="0"/>
      <w:adjustRightInd w:val="0"/>
      <w:spacing w:line="360" w:lineRule="atLeast"/>
      <w:textAlignment w:val="baseline"/>
    </w:pPr>
  </w:style>
  <w:style w:type="paragraph" w:customStyle="1" w:styleId="Zentriert">
    <w:name w:val="Zentriert"/>
    <w:basedOn w:val="Normal"/>
    <w:pPr>
      <w:tabs>
        <w:tab w:val="left" w:pos="6096"/>
      </w:tabs>
      <w:overflowPunct w:val="0"/>
      <w:autoSpaceDE w:val="0"/>
      <w:autoSpaceDN w:val="0"/>
      <w:adjustRightInd w:val="0"/>
      <w:spacing w:before="240" w:after="240" w:line="360" w:lineRule="atLeast"/>
      <w:jc w:val="center"/>
      <w:textAlignment w:val="baseline"/>
    </w:pPr>
  </w:style>
  <w:style w:type="paragraph" w:customStyle="1" w:styleId="Frage">
    <w:name w:val="Frage"/>
    <w:basedOn w:val="Normal"/>
    <w:rsid w:val="00653AA8"/>
    <w:pPr>
      <w:ind w:left="284" w:hanging="284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Caption">
    <w:name w:val="caption"/>
    <w:basedOn w:val="Normal"/>
    <w:next w:val="Normal"/>
    <w:qFormat/>
    <w:pPr>
      <w:spacing w:before="120"/>
    </w:pPr>
    <w:rPr>
      <w:b/>
      <w:bCs/>
    </w:rPr>
  </w:style>
  <w:style w:type="paragraph" w:styleId="BlockText">
    <w:name w:val="Block Text"/>
    <w:basedOn w:val="Normal"/>
    <w:pPr>
      <w:ind w:left="1440" w:right="1440"/>
    </w:p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NoteHeading">
    <w:name w:val="Note Heading"/>
    <w:basedOn w:val="Normal"/>
    <w:next w:val="Normal"/>
  </w:style>
  <w:style w:type="paragraph" w:styleId="FootnoteText">
    <w:name w:val="footnote text"/>
    <w:basedOn w:val="Normal"/>
    <w:semiHidden/>
  </w:style>
  <w:style w:type="paragraph" w:styleId="Closing">
    <w:name w:val="Closing"/>
    <w:basedOn w:val="Normal"/>
    <w:pPr>
      <w:ind w:left="4252"/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CommentText">
    <w:name w:val="annotation text"/>
    <w:basedOn w:val="Normal"/>
    <w:semiHidden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Continue">
    <w:name w:val="List Continue"/>
    <w:basedOn w:val="Normal"/>
    <w:pPr>
      <w:ind w:left="283"/>
    </w:pPr>
  </w:style>
  <w:style w:type="paragraph" w:styleId="ListContinue2">
    <w:name w:val="List Continue 2"/>
    <w:basedOn w:val="Normal"/>
    <w:pPr>
      <w:ind w:left="566"/>
    </w:pPr>
  </w:style>
  <w:style w:type="paragraph" w:styleId="ListContinue3">
    <w:name w:val="List Continue 3"/>
    <w:basedOn w:val="Normal"/>
    <w:pPr>
      <w:ind w:left="849"/>
    </w:pPr>
  </w:style>
  <w:style w:type="paragraph" w:styleId="ListContinue4">
    <w:name w:val="List Continue 4"/>
    <w:basedOn w:val="Normal"/>
    <w:pPr>
      <w:ind w:left="1132"/>
    </w:pPr>
  </w:style>
  <w:style w:type="paragraph" w:styleId="ListContinue5">
    <w:name w:val="List Continue 5"/>
    <w:basedOn w:val="Normal"/>
    <w:pPr>
      <w:ind w:left="1415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08"/>
    </w:pPr>
  </w:style>
  <w:style w:type="paragraph" w:styleId="BodyText2">
    <w:name w:val="Body Text 2"/>
    <w:basedOn w:val="Normal"/>
    <w:pPr>
      <w:spacing w:line="480" w:lineRule="auto"/>
    </w:pPr>
  </w:style>
  <w:style w:type="paragraph" w:styleId="BodyText3">
    <w:name w:val="Body Text 3"/>
    <w:basedOn w:val="Normal"/>
    <w:rPr>
      <w:sz w:val="16"/>
      <w:szCs w:val="16"/>
    </w:rPr>
  </w:style>
  <w:style w:type="paragraph" w:styleId="BodyTextIndent">
    <w:name w:val="Body Text Indent"/>
    <w:basedOn w:val="Normal"/>
    <w:pPr>
      <w:ind w:left="283"/>
    </w:pPr>
  </w:style>
  <w:style w:type="paragraph" w:styleId="BodyTextIndent2">
    <w:name w:val="Body Text Indent 2"/>
    <w:basedOn w:val="Normal"/>
    <w:pPr>
      <w:spacing w:line="480" w:lineRule="auto"/>
      <w:ind w:left="283"/>
    </w:pPr>
  </w:style>
  <w:style w:type="paragraph" w:styleId="BodyTextIndent3">
    <w:name w:val="Body Text Indent 3"/>
    <w:basedOn w:val="Normal"/>
    <w:pPr>
      <w:ind w:left="283"/>
    </w:pPr>
    <w:rPr>
      <w:sz w:val="16"/>
      <w:szCs w:val="16"/>
    </w:rPr>
  </w:style>
  <w:style w:type="paragraph" w:styleId="BodyTextFirstIndent">
    <w:name w:val="Body Text First Indent"/>
    <w:basedOn w:val="Normal"/>
    <w:rsid w:val="00DE1AA3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Title">
    <w:name w:val="Title"/>
    <w:basedOn w:val="Normal"/>
    <w:qFormat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EnvelopeReturn">
    <w:name w:val="envelope return"/>
    <w:basedOn w:val="Normal"/>
    <w:rPr>
      <w:rFonts w:cs="Arial"/>
    </w:rPr>
  </w:style>
  <w:style w:type="paragraph" w:styleId="EnvelopeAddress">
    <w:name w:val="envelope address"/>
    <w:basedOn w:val="Normal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jc w:val="center"/>
      <w:outlineLvl w:val="1"/>
    </w:pPr>
    <w:rPr>
      <w:rFonts w:cs="Arial"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94E21"/>
    <w:rPr>
      <w:color w:val="808080"/>
    </w:rPr>
  </w:style>
  <w:style w:type="table" w:styleId="TableGrid">
    <w:name w:val="Table Grid"/>
    <w:basedOn w:val="TableNormal"/>
    <w:rsid w:val="00394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ageVor9Pt">
    <w:name w:val="Frage + Vor:  9 Pt."/>
    <w:basedOn w:val="Frage"/>
    <w:rsid w:val="00582207"/>
    <w:pPr>
      <w:spacing w:before="180" w:after="0"/>
    </w:pPr>
    <w:rPr>
      <w:rFonts w:eastAsia="Times New Roman"/>
      <w:spacing w:val="-4"/>
      <w:sz w:val="24"/>
    </w:rPr>
  </w:style>
  <w:style w:type="paragraph" w:customStyle="1" w:styleId="FormatvorlageFrageLinks0cmHngend063cm">
    <w:name w:val="Formatvorlage Frage + Links:  0 cm Hängend:  063 cm"/>
    <w:basedOn w:val="Frage"/>
    <w:rsid w:val="006A473B"/>
    <w:pPr>
      <w:spacing w:before="120" w:after="0"/>
    </w:pPr>
    <w:rPr>
      <w:rFonts w:eastAsia="Times New Roman"/>
      <w:spacing w:val="-4"/>
      <w:sz w:val="24"/>
    </w:rPr>
  </w:style>
  <w:style w:type="paragraph" w:styleId="ListParagraph">
    <w:name w:val="List Paragraph"/>
    <w:basedOn w:val="Normal"/>
    <w:uiPriority w:val="34"/>
    <w:qFormat/>
    <w:rsid w:val="00646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 Dr.</vt:lpstr>
    </vt:vector>
  </TitlesOfParts>
  <Company>Dollenbacher DTP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 Dr.</dc:title>
  <dc:creator>Markus Dollenbacher</dc:creator>
  <cp:lastModifiedBy>Pascal Bruhn</cp:lastModifiedBy>
  <cp:revision>2</cp:revision>
  <cp:lastPrinted>2013-04-23T11:49:00Z</cp:lastPrinted>
  <dcterms:created xsi:type="dcterms:W3CDTF">2023-10-31T07:46:00Z</dcterms:created>
  <dcterms:modified xsi:type="dcterms:W3CDTF">2023-10-31T07:46:00Z</dcterms:modified>
</cp:coreProperties>
</file>