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4D" w:rsidRDefault="00225E79" w:rsidP="00225E79">
      <w:pPr>
        <w:jc w:val="center"/>
        <w:rPr>
          <w:b/>
          <w:sz w:val="24"/>
          <w:szCs w:val="20"/>
        </w:rPr>
      </w:pPr>
      <w:bookmarkStart w:id="0" w:name="_GoBack"/>
      <w:bookmarkEnd w:id="0"/>
      <w:r w:rsidRPr="00225E79">
        <w:rPr>
          <w:b/>
          <w:sz w:val="24"/>
          <w:szCs w:val="20"/>
        </w:rPr>
        <w:t>Das Kategoriensystem zur überfachlichen Aufgabenanalyse</w:t>
      </w:r>
    </w:p>
    <w:p w:rsidR="00225E79" w:rsidRPr="00225E79" w:rsidRDefault="00225E79" w:rsidP="00225E79">
      <w:pPr>
        <w:jc w:val="center"/>
        <w:rPr>
          <w:b/>
          <w:sz w:val="28"/>
        </w:rPr>
      </w:pPr>
    </w:p>
    <w:tbl>
      <w:tblPr>
        <w:tblW w:w="0" w:type="auto"/>
        <w:jc w:val="center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99"/>
        <w:gridCol w:w="2528"/>
        <w:gridCol w:w="1807"/>
        <w:gridCol w:w="42"/>
        <w:gridCol w:w="441"/>
        <w:gridCol w:w="1076"/>
        <w:gridCol w:w="218"/>
        <w:gridCol w:w="808"/>
        <w:gridCol w:w="518"/>
        <w:gridCol w:w="207"/>
        <w:gridCol w:w="1715"/>
      </w:tblGrid>
      <w:tr w:rsidR="0060104D" w:rsidRPr="00225E79" w:rsidTr="00495378">
        <w:trPr>
          <w:jc w:val="center"/>
        </w:trPr>
        <w:tc>
          <w:tcPr>
            <w:tcW w:w="2530" w:type="dxa"/>
            <w:gridSpan w:val="2"/>
            <w:shd w:val="clear" w:color="auto" w:fill="F2F2F2" w:themeFill="background1" w:themeFillShade="F2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Dimension</w:t>
            </w:r>
          </w:p>
        </w:tc>
        <w:tc>
          <w:tcPr>
            <w:tcW w:w="5941" w:type="dxa"/>
            <w:gridSpan w:val="9"/>
            <w:shd w:val="clear" w:color="auto" w:fill="F2F2F2" w:themeFill="background1" w:themeFillShade="F2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Ausprägungen</w:t>
            </w:r>
          </w:p>
        </w:tc>
      </w:tr>
      <w:tr w:rsidR="0060104D" w:rsidRPr="00225E79" w:rsidTr="00495378">
        <w:trPr>
          <w:trHeight w:val="198"/>
          <w:jc w:val="center"/>
        </w:trPr>
        <w:tc>
          <w:tcPr>
            <w:tcW w:w="379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1.</w:t>
            </w:r>
          </w:p>
        </w:tc>
        <w:tc>
          <w:tcPr>
            <w:tcW w:w="2151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Wissensart</w:t>
            </w:r>
          </w:p>
        </w:tc>
        <w:tc>
          <w:tcPr>
            <w:tcW w:w="1588" w:type="dxa"/>
            <w:gridSpan w:val="2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Fakten</w:t>
            </w:r>
          </w:p>
        </w:tc>
        <w:tc>
          <w:tcPr>
            <w:tcW w:w="1499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Prozeduren</w:t>
            </w:r>
          </w:p>
        </w:tc>
        <w:tc>
          <w:tcPr>
            <w:tcW w:w="1389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Konzepte</w:t>
            </w:r>
          </w:p>
        </w:tc>
        <w:tc>
          <w:tcPr>
            <w:tcW w:w="1465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Metakognition.</w:t>
            </w:r>
          </w:p>
        </w:tc>
      </w:tr>
      <w:tr w:rsidR="0060104D" w:rsidRPr="00225E79" w:rsidTr="00495378">
        <w:trPr>
          <w:jc w:val="center"/>
        </w:trPr>
        <w:tc>
          <w:tcPr>
            <w:tcW w:w="379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2.</w:t>
            </w:r>
          </w:p>
        </w:tc>
        <w:tc>
          <w:tcPr>
            <w:tcW w:w="2151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Kognitiver Prozess</w:t>
            </w:r>
          </w:p>
        </w:tc>
        <w:tc>
          <w:tcPr>
            <w:tcW w:w="1588" w:type="dxa"/>
            <w:gridSpan w:val="2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Reproduktion</w:t>
            </w:r>
          </w:p>
        </w:tc>
        <w:tc>
          <w:tcPr>
            <w:tcW w:w="1499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Naher Transfer</w:t>
            </w:r>
          </w:p>
        </w:tc>
        <w:tc>
          <w:tcPr>
            <w:tcW w:w="1389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Weiter Transfer</w:t>
            </w:r>
          </w:p>
        </w:tc>
        <w:tc>
          <w:tcPr>
            <w:tcW w:w="1465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Problemlösen</w:t>
            </w:r>
          </w:p>
        </w:tc>
      </w:tr>
      <w:tr w:rsidR="0060104D" w:rsidRPr="00225E79" w:rsidTr="00495378">
        <w:trPr>
          <w:jc w:val="center"/>
        </w:trPr>
        <w:tc>
          <w:tcPr>
            <w:tcW w:w="379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3.</w:t>
            </w:r>
          </w:p>
        </w:tc>
        <w:tc>
          <w:tcPr>
            <w:tcW w:w="2151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Wissenseinheiten</w:t>
            </w:r>
          </w:p>
        </w:tc>
        <w:tc>
          <w:tcPr>
            <w:tcW w:w="1964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Eine WE</w:t>
            </w:r>
          </w:p>
        </w:tc>
        <w:tc>
          <w:tcPr>
            <w:tcW w:w="1787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Bis zu 4 WE</w:t>
            </w:r>
          </w:p>
        </w:tc>
        <w:tc>
          <w:tcPr>
            <w:tcW w:w="2190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Mehr als 4 WE</w:t>
            </w:r>
          </w:p>
        </w:tc>
      </w:tr>
      <w:tr w:rsidR="0060104D" w:rsidRPr="00225E79" w:rsidTr="00495378">
        <w:trPr>
          <w:jc w:val="center"/>
        </w:trPr>
        <w:tc>
          <w:tcPr>
            <w:tcW w:w="379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4.</w:t>
            </w:r>
          </w:p>
        </w:tc>
        <w:tc>
          <w:tcPr>
            <w:tcW w:w="2151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Offenheit</w:t>
            </w:r>
          </w:p>
        </w:tc>
        <w:tc>
          <w:tcPr>
            <w:tcW w:w="1964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Definiert/konvergent</w:t>
            </w:r>
          </w:p>
        </w:tc>
        <w:tc>
          <w:tcPr>
            <w:tcW w:w="1787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Definiert/divergent</w:t>
            </w:r>
          </w:p>
        </w:tc>
        <w:tc>
          <w:tcPr>
            <w:tcW w:w="2190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Ungenau/divergent</w:t>
            </w:r>
          </w:p>
        </w:tc>
      </w:tr>
      <w:tr w:rsidR="0060104D" w:rsidRPr="00225E79" w:rsidTr="00495378">
        <w:trPr>
          <w:jc w:val="center"/>
        </w:trPr>
        <w:tc>
          <w:tcPr>
            <w:tcW w:w="379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5.</w:t>
            </w:r>
          </w:p>
        </w:tc>
        <w:tc>
          <w:tcPr>
            <w:tcW w:w="2151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Lebensweltbezug</w:t>
            </w:r>
          </w:p>
        </w:tc>
        <w:tc>
          <w:tcPr>
            <w:tcW w:w="1546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Kein</w:t>
            </w:r>
          </w:p>
        </w:tc>
        <w:tc>
          <w:tcPr>
            <w:tcW w:w="1365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Konstruiert</w:t>
            </w:r>
          </w:p>
        </w:tc>
        <w:tc>
          <w:tcPr>
            <w:tcW w:w="1358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Authentisch</w:t>
            </w:r>
          </w:p>
        </w:tc>
        <w:tc>
          <w:tcPr>
            <w:tcW w:w="1672" w:type="dxa"/>
            <w:gridSpan w:val="2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Real</w:t>
            </w:r>
          </w:p>
        </w:tc>
      </w:tr>
      <w:tr w:rsidR="0060104D" w:rsidRPr="00225E79" w:rsidTr="00495378">
        <w:trPr>
          <w:jc w:val="center"/>
        </w:trPr>
        <w:tc>
          <w:tcPr>
            <w:tcW w:w="379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6.</w:t>
            </w:r>
          </w:p>
        </w:tc>
        <w:tc>
          <w:tcPr>
            <w:tcW w:w="2151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Sprachlogische Kompl.</w:t>
            </w:r>
          </w:p>
        </w:tc>
        <w:tc>
          <w:tcPr>
            <w:tcW w:w="1964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Niedrig</w:t>
            </w:r>
          </w:p>
        </w:tc>
        <w:tc>
          <w:tcPr>
            <w:tcW w:w="1787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Mittel</w:t>
            </w:r>
          </w:p>
        </w:tc>
        <w:tc>
          <w:tcPr>
            <w:tcW w:w="2190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Hoch</w:t>
            </w:r>
          </w:p>
        </w:tc>
      </w:tr>
      <w:tr w:rsidR="0060104D" w:rsidRPr="00225E79" w:rsidTr="00495378">
        <w:trPr>
          <w:jc w:val="center"/>
        </w:trPr>
        <w:tc>
          <w:tcPr>
            <w:tcW w:w="379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7.</w:t>
            </w:r>
          </w:p>
        </w:tc>
        <w:tc>
          <w:tcPr>
            <w:tcW w:w="2151" w:type="dxa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both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Repräsentationsformen</w:t>
            </w:r>
          </w:p>
        </w:tc>
        <w:tc>
          <w:tcPr>
            <w:tcW w:w="1964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Eine</w:t>
            </w:r>
          </w:p>
        </w:tc>
        <w:tc>
          <w:tcPr>
            <w:tcW w:w="1787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Integration</w:t>
            </w:r>
          </w:p>
        </w:tc>
        <w:tc>
          <w:tcPr>
            <w:tcW w:w="2190" w:type="dxa"/>
            <w:gridSpan w:val="3"/>
            <w:vAlign w:val="center"/>
          </w:tcPr>
          <w:p w:rsidR="0060104D" w:rsidRPr="00225E79" w:rsidRDefault="0060104D" w:rsidP="00495378">
            <w:pPr>
              <w:spacing w:before="60" w:after="60" w:line="240" w:lineRule="auto"/>
              <w:jc w:val="center"/>
              <w:rPr>
                <w:sz w:val="24"/>
                <w:szCs w:val="20"/>
              </w:rPr>
            </w:pPr>
            <w:r w:rsidRPr="00225E79">
              <w:rPr>
                <w:sz w:val="24"/>
                <w:szCs w:val="20"/>
              </w:rPr>
              <w:t>Transformation</w:t>
            </w:r>
          </w:p>
        </w:tc>
      </w:tr>
    </w:tbl>
    <w:p w:rsidR="00225E79" w:rsidRDefault="00225E79" w:rsidP="00225E79">
      <w:pPr>
        <w:jc w:val="right"/>
        <w:rPr>
          <w:sz w:val="20"/>
        </w:rPr>
      </w:pPr>
    </w:p>
    <w:p w:rsidR="00225E79" w:rsidRDefault="00225E79" w:rsidP="00225E79">
      <w:pPr>
        <w:jc w:val="right"/>
        <w:rPr>
          <w:sz w:val="20"/>
          <w:szCs w:val="20"/>
        </w:rPr>
      </w:pPr>
    </w:p>
    <w:p w:rsidR="00225E79" w:rsidRDefault="00225E79" w:rsidP="00225E79">
      <w:pPr>
        <w:jc w:val="right"/>
      </w:pPr>
      <w:r>
        <w:rPr>
          <w:sz w:val="20"/>
          <w:szCs w:val="20"/>
        </w:rPr>
        <w:t>(</w:t>
      </w:r>
      <w:r>
        <w:rPr>
          <w:sz w:val="20"/>
          <w:szCs w:val="20"/>
        </w:rPr>
        <w:sym w:font="Symbol" w:char="F0D3"/>
      </w:r>
      <w:r>
        <w:rPr>
          <w:sz w:val="20"/>
          <w:szCs w:val="20"/>
        </w:rPr>
        <w:t xml:space="preserve"> Maier/Schwäbisch Gmünd, Kleinknecht/München, Metz/Ludwigsburg, Bohl/Tübingen)</w:t>
      </w:r>
    </w:p>
    <w:p w:rsidR="0060104D" w:rsidRDefault="0060104D"/>
    <w:sectPr w:rsidR="0060104D" w:rsidSect="0060104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4D"/>
    <w:rsid w:val="001B1224"/>
    <w:rsid w:val="00225E79"/>
    <w:rsid w:val="0060104D"/>
    <w:rsid w:val="00701557"/>
    <w:rsid w:val="007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0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0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Bohl</dc:creator>
  <cp:lastModifiedBy>Jürgen Schneider</cp:lastModifiedBy>
  <cp:revision>2</cp:revision>
  <dcterms:created xsi:type="dcterms:W3CDTF">2012-08-27T08:38:00Z</dcterms:created>
  <dcterms:modified xsi:type="dcterms:W3CDTF">2012-08-27T08:38:00Z</dcterms:modified>
</cp:coreProperties>
</file>