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EKUTTextkrper"/>
      </w:pPr>
    </w:p>
    <w:p>
      <w:pPr>
        <w:pStyle w:val="EKUTTextkrper"/>
      </w:pPr>
    </w:p>
    <w:p>
      <w:pPr>
        <w:pStyle w:val="EKUTTextkrper"/>
      </w:pPr>
    </w:p>
    <w:p>
      <w:pPr>
        <w:pStyle w:val="EKUTTextkrper"/>
      </w:pPr>
    </w:p>
    <w:p>
      <w:pPr>
        <w:spacing w:line="336" w:lineRule="auto"/>
        <w:contextualSpacing/>
        <w:rPr>
          <w:rFonts w:cs="Arial"/>
          <w:b/>
        </w:rPr>
      </w:pPr>
      <w:r>
        <w:rPr>
          <w:rFonts w:cs="Arial"/>
          <w:b/>
        </w:rPr>
        <w:t>Nachweis der Arbeitsbedingungen gemäß § 2 NachwG im Hinblick auf eine Auslandstätigkeit</w:t>
      </w:r>
    </w:p>
    <w:p>
      <w:pPr>
        <w:spacing w:line="336" w:lineRule="auto"/>
        <w:contextualSpacing/>
        <w:rPr>
          <w:rFonts w:cs="Arial"/>
        </w:rPr>
      </w:pPr>
    </w:p>
    <w:p>
      <w:pPr>
        <w:spacing w:line="336" w:lineRule="auto"/>
        <w:contextualSpacing/>
        <w:rPr>
          <w:rFonts w:cs="Arial"/>
        </w:rPr>
      </w:pPr>
      <w:r>
        <w:rPr>
          <w:rFonts w:cs="Arial"/>
        </w:rPr>
        <w:t xml:space="preserve">Land/Länder, in dem/denen die Arbeit geleistet wird: </w:t>
      </w:r>
      <w:r>
        <w:rPr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68"/>
            </w:textInput>
          </w:ffData>
        </w:fldChar>
      </w:r>
      <w:bookmarkStart w:id="0" w:name="Text4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bookmarkStart w:id="1" w:name="_GoBack"/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bookmarkEnd w:id="1"/>
      <w:r>
        <w:rPr>
          <w:b/>
          <w:bCs/>
          <w:sz w:val="24"/>
          <w:szCs w:val="24"/>
        </w:rPr>
        <w:fldChar w:fldCharType="end"/>
      </w:r>
      <w:bookmarkEnd w:id="0"/>
    </w:p>
    <w:p>
      <w:pPr>
        <w:spacing w:line="336" w:lineRule="auto"/>
        <w:contextualSpacing/>
        <w:rPr>
          <w:rFonts w:cs="Arial"/>
        </w:rPr>
      </w:pPr>
      <w:r>
        <w:rPr>
          <w:rFonts w:cs="Arial"/>
        </w:rPr>
        <w:t xml:space="preserve">Dauer der Arbeit (einschließlich Reisezeit): </w:t>
      </w:r>
      <w:r>
        <w:rPr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68"/>
            </w:textInput>
          </w:ffData>
        </w:fldChar>
      </w:r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</w:p>
    <w:p>
      <w:pPr>
        <w:spacing w:line="336" w:lineRule="auto"/>
        <w:contextualSpacing/>
        <w:rPr>
          <w:rFonts w:cs="Arial"/>
        </w:rPr>
      </w:pPr>
      <w:r>
        <w:rPr>
          <w:rFonts w:cs="Arial"/>
        </w:rPr>
        <w:t>Entgeltwährung: Euro</w:t>
      </w:r>
    </w:p>
    <w:p>
      <w:pPr>
        <w:spacing w:line="336" w:lineRule="auto"/>
        <w:contextualSpacing/>
        <w:rPr>
          <w:rFonts w:cs="Arial"/>
        </w:rPr>
      </w:pPr>
      <w:r>
        <w:rPr>
          <w:rFonts w:cs="Arial"/>
        </w:rPr>
        <w:t xml:space="preserve">Entsendezulage, sofern zulässig und vereinbart: </w:t>
      </w:r>
      <w:r>
        <w:rPr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68"/>
            </w:textInput>
          </w:ffData>
        </w:fldChar>
      </w:r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</w:p>
    <w:p>
      <w:pPr>
        <w:spacing w:line="336" w:lineRule="auto"/>
        <w:contextualSpacing/>
        <w:rPr>
          <w:rFonts w:cs="Arial"/>
        </w:rPr>
      </w:pPr>
      <w:r>
        <w:rPr>
          <w:rFonts w:cs="Arial"/>
        </w:rPr>
        <w:t xml:space="preserve">Rückkehrbedingungen bzw. die Angabe, dass keine Rückkehr vorgesehen ist: </w:t>
      </w:r>
      <w:r>
        <w:rPr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68"/>
            </w:textInput>
          </w:ffData>
        </w:fldChar>
      </w:r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</w:p>
    <w:p>
      <w:pPr>
        <w:spacing w:line="336" w:lineRule="auto"/>
        <w:contextualSpacing/>
        <w:rPr>
          <w:rFonts w:cs="Arial"/>
        </w:rPr>
      </w:pPr>
      <w:r>
        <w:rPr>
          <w:rFonts w:cs="Arial"/>
        </w:rPr>
        <w:t xml:space="preserve">Reise-, Verpflegungs-, Unterbringungskosten, sofern vereinbart: </w:t>
      </w:r>
      <w:r>
        <w:rPr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68"/>
            </w:textInput>
          </w:ffData>
        </w:fldChar>
      </w:r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</w:p>
    <w:p>
      <w:pPr>
        <w:spacing w:line="336" w:lineRule="auto"/>
        <w:contextualSpacing/>
        <w:rPr>
          <w:rFonts w:cs="Arial"/>
        </w:rPr>
      </w:pPr>
    </w:p>
    <w:p>
      <w:pPr>
        <w:spacing w:line="336" w:lineRule="auto"/>
        <w:contextualSpacing/>
        <w:rPr>
          <w:rFonts w:cs="Arial"/>
          <w:u w:val="single"/>
        </w:rPr>
      </w:pPr>
      <w:r>
        <w:rPr>
          <w:rFonts w:cs="Arial"/>
          <w:u w:val="single"/>
        </w:rPr>
        <w:t>Bei Entsendung innerhalb der EU:</w:t>
      </w:r>
    </w:p>
    <w:p>
      <w:pPr>
        <w:spacing w:line="336" w:lineRule="auto"/>
        <w:contextualSpacing/>
        <w:rPr>
          <w:rFonts w:cs="Arial"/>
        </w:rPr>
      </w:pPr>
      <w:r>
        <w:rPr>
          <w:rFonts w:cs="Arial"/>
        </w:rPr>
        <w:t xml:space="preserve">Entlohnung: </w:t>
      </w:r>
      <w:r>
        <w:rPr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68"/>
            </w:textInput>
          </w:ffData>
        </w:fldChar>
      </w:r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</w:p>
    <w:p>
      <w:pPr>
        <w:spacing w:line="336" w:lineRule="auto"/>
        <w:contextualSpacing/>
        <w:rPr>
          <w:rFonts w:cs="Arial"/>
        </w:rPr>
      </w:pPr>
      <w:r>
        <w:rPr>
          <w:rFonts w:cs="Arial"/>
        </w:rPr>
        <w:t>Link zu offizieller nationaler Webseite über die jeweils geltenden Arbeits- und Beschäftigungsbedingungen → Sie finden Links zu nationalen Kontaktstellen und Websites unter</w:t>
      </w:r>
    </w:p>
    <w:p>
      <w:pPr>
        <w:rPr>
          <w:rFonts w:eastAsiaTheme="minorHAnsi" w:cs="Arial"/>
          <w:lang w:eastAsia="en-US"/>
        </w:rPr>
      </w:pPr>
      <w:hyperlink r:id="rId7" w:history="1">
        <w:r>
          <w:rPr>
            <w:rFonts w:eastAsiaTheme="minorHAnsi" w:cs="Arial"/>
            <w:color w:val="0000FF"/>
            <w:u w:val="single"/>
            <w:lang w:eastAsia="en-US"/>
          </w:rPr>
          <w:t>https://europa.eu/youreurope/business/human-resources/posted-workers/posting-staff-abroad/index_de.htm</w:t>
        </w:r>
      </w:hyperlink>
    </w:p>
    <w:p>
      <w:pPr>
        <w:spacing w:line="336" w:lineRule="auto"/>
        <w:contextualSpacing/>
        <w:rPr>
          <w:rFonts w:cs="Arial"/>
        </w:rPr>
      </w:pPr>
    </w:p>
    <w:p>
      <w:pPr>
        <w:spacing w:line="336" w:lineRule="auto"/>
        <w:contextualSpacing/>
        <w:rPr>
          <w:rFonts w:cs="Arial"/>
        </w:rPr>
      </w:pPr>
      <w:bookmarkStart w:id="2" w:name="_Hlk111799058"/>
    </w:p>
    <w:p>
      <w:pPr>
        <w:spacing w:line="336" w:lineRule="auto"/>
        <w:contextualSpacing/>
        <w:rPr>
          <w:rFonts w:cs="Arial"/>
        </w:rPr>
      </w:pPr>
    </w:p>
    <w:p>
      <w:pPr>
        <w:spacing w:line="336" w:lineRule="auto"/>
        <w:contextualSpacing/>
        <w:rPr>
          <w:rFonts w:cs="Arial"/>
        </w:rPr>
      </w:pPr>
      <w:r>
        <w:rPr>
          <w:rFonts w:cs="Arial"/>
        </w:rPr>
        <w:t>………………………………….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………………………………….</w:t>
      </w:r>
    </w:p>
    <w:p>
      <w:pPr>
        <w:spacing w:line="336" w:lineRule="auto"/>
        <w:contextualSpacing/>
        <w:rPr>
          <w:rFonts w:cs="Arial"/>
        </w:rPr>
      </w:pPr>
      <w:r>
        <w:rPr>
          <w:rFonts w:cs="Arial"/>
        </w:rPr>
        <w:t>Ort, Datum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Vorgesetzte/r</w:t>
      </w:r>
    </w:p>
    <w:p>
      <w:pPr>
        <w:spacing w:line="336" w:lineRule="auto"/>
        <w:contextualSpacing/>
        <w:rPr>
          <w:rFonts w:cs="Arial"/>
        </w:rPr>
      </w:pPr>
    </w:p>
    <w:bookmarkEnd w:id="2"/>
    <w:p>
      <w:pPr>
        <w:spacing w:line="336" w:lineRule="auto"/>
        <w:contextualSpacing/>
        <w:rPr>
          <w:rFonts w:cs="Arial"/>
        </w:rPr>
      </w:pPr>
      <w:r>
        <w:rPr>
          <w:rFonts w:cs="Arial"/>
        </w:rPr>
        <w:t>Auf Kopie:</w:t>
      </w:r>
    </w:p>
    <w:p>
      <w:pPr>
        <w:spacing w:line="336" w:lineRule="auto"/>
        <w:contextualSpacing/>
        <w:rPr>
          <w:rFonts w:cs="Arial"/>
        </w:rPr>
      </w:pPr>
      <w:r>
        <w:rPr>
          <w:rFonts w:cs="Arial"/>
        </w:rPr>
        <w:t>Ich habe heute eine im Original unterzeichnete Abschrift dieses Nachweises erhalten.</w:t>
      </w:r>
    </w:p>
    <w:p>
      <w:pPr>
        <w:spacing w:line="336" w:lineRule="auto"/>
        <w:contextualSpacing/>
        <w:rPr>
          <w:rFonts w:cs="Arial"/>
        </w:rPr>
      </w:pPr>
    </w:p>
    <w:p>
      <w:pPr>
        <w:spacing w:line="336" w:lineRule="auto"/>
        <w:contextualSpacing/>
        <w:rPr>
          <w:rFonts w:cs="Arial"/>
        </w:rPr>
      </w:pPr>
    </w:p>
    <w:p>
      <w:pPr>
        <w:spacing w:line="336" w:lineRule="auto"/>
        <w:contextualSpacing/>
        <w:rPr>
          <w:rFonts w:cs="Arial"/>
        </w:rPr>
      </w:pPr>
    </w:p>
    <w:p>
      <w:pPr>
        <w:spacing w:line="336" w:lineRule="auto"/>
        <w:contextualSpacing/>
        <w:rPr>
          <w:rFonts w:cs="Arial"/>
        </w:rPr>
      </w:pPr>
      <w:r>
        <w:rPr>
          <w:rFonts w:cs="Arial"/>
        </w:rPr>
        <w:t>………………………………….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………………………………….</w:t>
      </w:r>
    </w:p>
    <w:p>
      <w:pPr>
        <w:spacing w:line="336" w:lineRule="auto"/>
        <w:contextualSpacing/>
        <w:rPr>
          <w:rFonts w:cs="Arial"/>
        </w:rPr>
      </w:pPr>
      <w:r>
        <w:rPr>
          <w:rFonts w:cs="Arial"/>
        </w:rPr>
        <w:t>Ort, Datum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Arbeitnehmer/in</w:t>
      </w:r>
    </w:p>
    <w:sectPr>
      <w:footerReference w:type="default" r:id="rId8"/>
      <w:headerReference w:type="first" r:id="rId9"/>
      <w:footerReference w:type="first" r:id="rId10"/>
      <w:type w:val="continuous"/>
      <w:pgSz w:w="11906" w:h="16838" w:code="9"/>
      <w:pgMar w:top="1735" w:right="1021" w:bottom="567" w:left="1134" w:header="567" w:footer="68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Fusszeile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Fakultt"/>
    </w:pPr>
    <w:r>
      <w:rPr>
        <w:b w:val="0"/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02890" cy="719455"/>
          <wp:effectExtent l="0" t="0" r="0" b="4445"/>
          <wp:wrapSquare wrapText="bothSides"/>
          <wp:docPr id="1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89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86F26"/>
    <w:multiLevelType w:val="hybridMultilevel"/>
    <w:tmpl w:val="1BFCE30E"/>
    <w:lvl w:ilvl="0" w:tplc="D062D9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722A2"/>
    <w:multiLevelType w:val="hybridMultilevel"/>
    <w:tmpl w:val="A216B6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C545F"/>
    <w:multiLevelType w:val="hybridMultilevel"/>
    <w:tmpl w:val="11844118"/>
    <w:lvl w:ilvl="0" w:tplc="D062D9B2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C0792"/>
    <w:multiLevelType w:val="hybridMultilevel"/>
    <w:tmpl w:val="E45A17CA"/>
    <w:lvl w:ilvl="0" w:tplc="A8C4FB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135A"/>
    <w:multiLevelType w:val="hybridMultilevel"/>
    <w:tmpl w:val="7C52B424"/>
    <w:lvl w:ilvl="0" w:tplc="76AE6CD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spinCount="100000" w:hashValue="OuVvW4UIf/l/dqXn1daCtyxuwx/m4lLWk15ZhykAEIwiCU05aGeSl0fMBJEPwZlqEQM4IhTuOwzZXdEmcl1dNw==" w:saltValue="/iS3sEuj+nG25BG77PkOlg==" w:algorithmName="SHA-512"/>
  <w:defaultTabStop w:val="708"/>
  <w:autoHyphenation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F8C0E5D1-48AB-43C6-9D32-97C8E2AB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Times New Roman" w:hAnsi="Arial"/>
      <w:sz w:val="22"/>
      <w:szCs w:val="2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40" w:after="180"/>
      <w:outlineLvl w:val="1"/>
    </w:pPr>
    <w:rPr>
      <w:b/>
      <w:sz w:val="24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Pr>
      <w:rFonts w:ascii="Arial" w:eastAsia="Times New Roman" w:hAnsi="Arial" w:cs="Arial"/>
      <w:sz w:val="22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EKUTTextkrper"/>
    <w:pPr>
      <w:tabs>
        <w:tab w:val="left" w:pos="7371"/>
      </w:tabs>
      <w:spacing w:line="320" w:lineRule="exact"/>
    </w:pPr>
    <w:rPr>
      <w:b/>
      <w:sz w:val="24"/>
    </w:rPr>
  </w:style>
  <w:style w:type="paragraph" w:customStyle="1" w:styleId="EKUTTextkrper">
    <w:name w:val="EKUT Textkörper"/>
    <w:pPr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Pr>
      <w:b/>
      <w:bCs/>
    </w:rPr>
  </w:style>
  <w:style w:type="paragraph" w:customStyle="1" w:styleId="EKUTAdressatAnschrift">
    <w:name w:val="EKUT Adressat/Anschrift"/>
    <w:basedOn w:val="EKUTTextkrper"/>
  </w:style>
  <w:style w:type="paragraph" w:customStyle="1" w:styleId="EKUTAbsenderinformationen">
    <w:name w:val="EKUT Absenderinformationen"/>
    <w:basedOn w:val="EKUTTextkrper"/>
    <w:pPr>
      <w:spacing w:line="220" w:lineRule="exac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Pr>
      <w:b/>
      <w:bCs/>
    </w:rPr>
  </w:style>
  <w:style w:type="paragraph" w:customStyle="1" w:styleId="EKUTAdresseAbsender">
    <w:name w:val="EKUT Adresse/Absender"/>
    <w:basedOn w:val="EKUTAdressatAnschrift"/>
    <w:rPr>
      <w:sz w:val="14"/>
    </w:rPr>
  </w:style>
  <w:style w:type="character" w:customStyle="1" w:styleId="EKUTAdresseAbsenderFett">
    <w:name w:val="EKUT Adresse/Absender Fett"/>
    <w:uiPriority w:val="1"/>
    <w:rPr>
      <w:b/>
    </w:rPr>
  </w:style>
  <w:style w:type="paragraph" w:customStyle="1" w:styleId="EKUTDatumszeile">
    <w:name w:val="EKUT Datumszeile"/>
    <w:basedOn w:val="EKUTTextkrper"/>
    <w:next w:val="EKUTBetreffzeile"/>
    <w:pPr>
      <w:spacing w:before="160"/>
    </w:pPr>
  </w:style>
  <w:style w:type="paragraph" w:customStyle="1" w:styleId="TEXT">
    <w:name w:val="TEXT"/>
    <w:basedOn w:val="Standard"/>
    <w:autoRedefine/>
    <w:pPr>
      <w:spacing w:line="360" w:lineRule="auto"/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EKUTFusszeileFett">
    <w:name w:val="EKUT Fusszeile Fett"/>
    <w:basedOn w:val="Fuzeile"/>
    <w:next w:val="EKUTFusszeile"/>
    <w:link w:val="EKUTFusszeileFettZchn"/>
    <w:qFormat/>
    <w:pPr>
      <w:spacing w:before="200" w:line="180" w:lineRule="exac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link w:val="EKUTFusszeileFett"/>
    <w:rPr>
      <w:rFonts w:ascii="Arial" w:eastAsia="Times New Roman" w:hAnsi="Arial" w:cs="Times New Roman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pPr>
      <w:spacing w:line="180" w:lineRule="exac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link w:val="EKUTFusszeile"/>
    <w:rPr>
      <w:rFonts w:ascii="Arial" w:eastAsia="Times New Roman" w:hAnsi="Arial" w:cs="Arial"/>
      <w:sz w:val="14"/>
      <w:szCs w:val="14"/>
      <w:lang w:val="en-GB" w:eastAsia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ZchnZchn2">
    <w:name w:val="Zchn Zchn2"/>
    <w:rPr>
      <w:rFonts w:ascii="Arial" w:hAnsi="Arial" w:cs="Arial"/>
      <w:sz w:val="22"/>
      <w:lang w:val="de-DE" w:eastAsia="de-DE" w:bidi="ar-SA"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styleId="Fett">
    <w:name w:val="Strong"/>
    <w:uiPriority w:val="99"/>
    <w:qFormat/>
    <w:rPr>
      <w:rFonts w:cs="Times New Roman"/>
      <w:b/>
      <w:bCs/>
    </w:rPr>
  </w:style>
  <w:style w:type="character" w:customStyle="1" w:styleId="berschrift2Zchn">
    <w:name w:val="Überschrift 2 Zchn"/>
    <w:link w:val="berschrift2"/>
    <w:rPr>
      <w:rFonts w:ascii="Arial" w:eastAsia="Times New Roman" w:hAnsi="Arial"/>
      <w:b/>
      <w:sz w:val="24"/>
      <w:u w:val="singl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3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opa.eu/youreurope/business/human-resources/posted-workers/posting-staff-abroad/index_de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 der Zentralen Verwaltung ist befristet und vertretungsweise eine halbe Stelle eines/einer</vt:lpstr>
    </vt:vector>
  </TitlesOfParts>
  <Company>Universität Tübingen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der Zentralen Verwaltung ist befristet und vertretungsweise eine halbe Stelle eines/einer</dc:title>
  <dc:creator>Barbara Beck</dc:creator>
  <cp:lastModifiedBy>Hennig, Tim</cp:lastModifiedBy>
  <cp:revision>2</cp:revision>
  <cp:lastPrinted>2022-08-24T10:39:00Z</cp:lastPrinted>
  <dcterms:created xsi:type="dcterms:W3CDTF">2022-08-25T13:48:00Z</dcterms:created>
  <dcterms:modified xsi:type="dcterms:W3CDTF">2022-08-25T13:48:00Z</dcterms:modified>
</cp:coreProperties>
</file>