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8"/>
          <w:szCs w:val="28"/>
        </w:rPr>
      </w:pPr>
      <w:bookmarkStart w:id="0" w:name="_GoBack"/>
      <w:bookmarkEnd w:id="0"/>
      <w:r>
        <w:rPr>
          <w:b/>
          <w:sz w:val="28"/>
          <w:szCs w:val="28"/>
          <w:u w:val="single"/>
        </w:rPr>
        <w:t>Arbeitshilfe</w:t>
      </w:r>
      <w:r>
        <w:rPr>
          <w:b/>
          <w:sz w:val="28"/>
          <w:szCs w:val="28"/>
        </w:rPr>
        <w:t xml:space="preserve"> zur Erstellung einer Gefährdungsbeurteilung nach dem </w:t>
      </w:r>
      <w:r>
        <w:rPr>
          <w:b/>
          <w:sz w:val="28"/>
          <w:szCs w:val="28"/>
        </w:rPr>
        <w:br/>
        <w:t xml:space="preserve">Gesetz zum </w:t>
      </w:r>
      <w:r>
        <w:rPr>
          <w:rFonts w:eastAsia="Arial" w:cs="Arial"/>
          <w:b/>
          <w:bCs/>
          <w:sz w:val="28"/>
          <w:szCs w:val="28"/>
        </w:rPr>
        <w:t>Schutze</w:t>
      </w:r>
      <w:r>
        <w:rPr>
          <w:rFonts w:eastAsia="Arial" w:cs="Arial"/>
          <w:b/>
          <w:bCs/>
          <w:spacing w:val="-1"/>
          <w:sz w:val="28"/>
          <w:szCs w:val="28"/>
        </w:rPr>
        <w:t xml:space="preserve"> </w:t>
      </w:r>
      <w:r>
        <w:rPr>
          <w:rFonts w:eastAsia="Arial" w:cs="Arial"/>
          <w:b/>
          <w:bCs/>
          <w:sz w:val="28"/>
          <w:szCs w:val="28"/>
        </w:rPr>
        <w:t>von</w:t>
      </w:r>
      <w:r>
        <w:rPr>
          <w:rFonts w:eastAsia="Arial" w:cs="Arial"/>
          <w:b/>
          <w:bCs/>
          <w:spacing w:val="-8"/>
          <w:sz w:val="28"/>
          <w:szCs w:val="28"/>
        </w:rPr>
        <w:t xml:space="preserve"> </w:t>
      </w:r>
      <w:r>
        <w:rPr>
          <w:rFonts w:eastAsia="Arial" w:cs="Arial"/>
          <w:b/>
          <w:bCs/>
          <w:sz w:val="28"/>
          <w:szCs w:val="28"/>
        </w:rPr>
        <w:t>Müttern</w:t>
      </w:r>
      <w:r>
        <w:rPr>
          <w:rFonts w:eastAsia="Arial" w:cs="Arial"/>
          <w:b/>
          <w:bCs/>
          <w:spacing w:val="-1"/>
          <w:sz w:val="28"/>
          <w:szCs w:val="28"/>
        </w:rPr>
        <w:t xml:space="preserve"> </w:t>
      </w:r>
      <w:r>
        <w:rPr>
          <w:rFonts w:eastAsia="Arial" w:cs="Arial"/>
          <w:b/>
          <w:bCs/>
          <w:sz w:val="28"/>
          <w:szCs w:val="28"/>
        </w:rPr>
        <w:t>bei</w:t>
      </w:r>
      <w:r>
        <w:rPr>
          <w:rFonts w:eastAsia="Arial" w:cs="Arial"/>
          <w:b/>
          <w:bCs/>
          <w:spacing w:val="-2"/>
          <w:sz w:val="28"/>
          <w:szCs w:val="28"/>
        </w:rPr>
        <w:t xml:space="preserve"> </w:t>
      </w:r>
      <w:r>
        <w:rPr>
          <w:rFonts w:eastAsia="Arial" w:cs="Arial"/>
          <w:b/>
          <w:bCs/>
          <w:sz w:val="28"/>
          <w:szCs w:val="28"/>
        </w:rPr>
        <w:t>der</w:t>
      </w:r>
      <w:r>
        <w:rPr>
          <w:rFonts w:eastAsia="Arial" w:cs="Arial"/>
          <w:b/>
          <w:bCs/>
          <w:spacing w:val="-1"/>
          <w:sz w:val="28"/>
          <w:szCs w:val="28"/>
        </w:rPr>
        <w:t xml:space="preserve"> </w:t>
      </w:r>
      <w:r>
        <w:rPr>
          <w:rFonts w:eastAsia="Arial" w:cs="Arial"/>
          <w:b/>
          <w:bCs/>
          <w:sz w:val="28"/>
          <w:szCs w:val="28"/>
        </w:rPr>
        <w:t>Arbeit,</w:t>
      </w:r>
      <w:r>
        <w:rPr>
          <w:rFonts w:eastAsia="Arial" w:cs="Arial"/>
          <w:b/>
          <w:bCs/>
          <w:spacing w:val="-13"/>
          <w:sz w:val="28"/>
          <w:szCs w:val="28"/>
        </w:rPr>
        <w:t xml:space="preserve"> </w:t>
      </w:r>
      <w:r>
        <w:rPr>
          <w:rFonts w:eastAsia="Arial" w:cs="Arial"/>
          <w:b/>
          <w:bCs/>
          <w:sz w:val="28"/>
          <w:szCs w:val="28"/>
        </w:rPr>
        <w:t>in der</w:t>
      </w:r>
      <w:r>
        <w:rPr>
          <w:rFonts w:eastAsia="Arial" w:cs="Arial"/>
          <w:b/>
          <w:bCs/>
          <w:spacing w:val="-1"/>
          <w:sz w:val="28"/>
          <w:szCs w:val="28"/>
        </w:rPr>
        <w:t xml:space="preserve"> </w:t>
      </w:r>
      <w:r>
        <w:rPr>
          <w:rFonts w:eastAsia="Arial" w:cs="Arial"/>
          <w:b/>
          <w:bCs/>
          <w:sz w:val="28"/>
          <w:szCs w:val="28"/>
        </w:rPr>
        <w:t>Ausbildung</w:t>
      </w:r>
      <w:r>
        <w:rPr>
          <w:rFonts w:eastAsia="Arial" w:cs="Arial"/>
          <w:b/>
          <w:bCs/>
          <w:spacing w:val="-17"/>
          <w:sz w:val="28"/>
          <w:szCs w:val="28"/>
        </w:rPr>
        <w:t xml:space="preserve"> </w:t>
      </w:r>
      <w:r>
        <w:rPr>
          <w:rFonts w:eastAsia="Arial" w:cs="Arial"/>
          <w:b/>
          <w:bCs/>
          <w:sz w:val="28"/>
          <w:szCs w:val="28"/>
        </w:rPr>
        <w:t>und</w:t>
      </w:r>
      <w:r>
        <w:rPr>
          <w:rFonts w:eastAsia="Arial" w:cs="Arial"/>
          <w:b/>
          <w:bCs/>
          <w:spacing w:val="-3"/>
          <w:sz w:val="28"/>
          <w:szCs w:val="28"/>
        </w:rPr>
        <w:t xml:space="preserve"> </w:t>
      </w:r>
      <w:r>
        <w:rPr>
          <w:rFonts w:eastAsia="Arial" w:cs="Arial"/>
          <w:b/>
          <w:bCs/>
          <w:sz w:val="28"/>
          <w:szCs w:val="28"/>
        </w:rPr>
        <w:t>im</w:t>
      </w:r>
      <w:r>
        <w:rPr>
          <w:rFonts w:eastAsia="Arial" w:cs="Arial"/>
          <w:b/>
          <w:bCs/>
          <w:spacing w:val="-1"/>
          <w:sz w:val="28"/>
          <w:szCs w:val="28"/>
        </w:rPr>
        <w:t xml:space="preserve"> </w:t>
      </w:r>
      <w:r>
        <w:rPr>
          <w:rFonts w:eastAsia="Arial" w:cs="Arial"/>
          <w:b/>
          <w:bCs/>
          <w:sz w:val="28"/>
          <w:szCs w:val="28"/>
        </w:rPr>
        <w:t>Studium (Mutterschutzgesetz</w:t>
      </w:r>
      <w:r>
        <w:rPr>
          <w:rFonts w:eastAsia="Arial" w:cs="Arial"/>
          <w:b/>
          <w:bCs/>
          <w:spacing w:val="1"/>
          <w:sz w:val="28"/>
          <w:szCs w:val="28"/>
        </w:rPr>
        <w:t xml:space="preserve"> </w:t>
      </w:r>
      <w:r>
        <w:rPr>
          <w:rFonts w:eastAsia="Arial" w:cs="Arial"/>
          <w:b/>
          <w:bCs/>
          <w:sz w:val="28"/>
          <w:szCs w:val="28"/>
        </w:rPr>
        <w:t>–</w:t>
      </w:r>
      <w:r>
        <w:rPr>
          <w:rFonts w:eastAsia="Arial" w:cs="Arial"/>
          <w:b/>
          <w:bCs/>
          <w:spacing w:val="-1"/>
          <w:sz w:val="28"/>
          <w:szCs w:val="28"/>
        </w:rPr>
        <w:t xml:space="preserve"> </w:t>
      </w:r>
      <w:r>
        <w:rPr>
          <w:rFonts w:eastAsia="Arial" w:cs="Arial"/>
          <w:b/>
          <w:bCs/>
          <w:sz w:val="28"/>
          <w:szCs w:val="28"/>
        </w:rPr>
        <w:t>MuSchG)</w:t>
      </w:r>
    </w:p>
    <w:p>
      <w:pPr>
        <w:rPr>
          <w:szCs w:val="22"/>
        </w:rPr>
      </w:pPr>
    </w:p>
    <w:p>
      <w:pPr>
        <w:rPr>
          <w:szCs w:val="22"/>
        </w:rPr>
      </w:pPr>
      <w:r>
        <w:rPr>
          <w:rFonts w:eastAsiaTheme="minorEastAsia" w:cs="Arial"/>
          <w:kern w:val="24"/>
          <w:szCs w:val="22"/>
        </w:rPr>
        <w:t xml:space="preserve">Der Arbeitgeber hat </w:t>
      </w:r>
      <w:r>
        <w:t>im Rahmen der Beurteilung nach § 5 Arbeitsschutzgesetz</w:t>
      </w:r>
      <w:r>
        <w:rPr>
          <w:rFonts w:eastAsiaTheme="minorEastAsia" w:cs="Arial"/>
          <w:kern w:val="24"/>
          <w:szCs w:val="22"/>
        </w:rPr>
        <w:t xml:space="preserve"> unabhängig von einer konkreten oder bekannten Schwangerschaft nach § 10 MuSchG in einer anlassunabhängigen Beurteilung der Arbeitsbedingungen (Gefährdungsbeurteilung) zu ermitteln, </w:t>
      </w:r>
      <w:r>
        <w:rPr>
          <w:szCs w:val="22"/>
        </w:rPr>
        <w:t>ob bei einer Tätigkeit oder in einem Arbeitsbereich Gefährdungen für eine schwangere oder stillende Frau vorliegen können. Dies ist nach § 14 Mutterschutzgesetz schriftlich zu dokumentieren. Ebenfalls festzulegen und zu dokumentieren sind die grundsätzlich zu ergreifende Schutzmaßnahmen, die die Beschäftigung einer schwangeren und stillenden Frau an diesem Arbeitsplatz bzw. mit diesen Tätigkeiten ermöglichen.</w:t>
      </w:r>
    </w:p>
    <w:p>
      <w:r>
        <w:t>Dem Arbeitgeber wird empfohlen, diese Gefährdungsbeurteilung nach § 10 MuSchG in die Gefährdungsbeurteilung nach § 5 Arbeitsschutzgesetz (ArbSchG) zu integrieren.</w:t>
      </w:r>
    </w:p>
    <w:p>
      <w:pPr>
        <w:rPr>
          <w:szCs w:val="22"/>
        </w:rPr>
      </w:pPr>
      <w:r>
        <w:rPr>
          <w:szCs w:val="22"/>
        </w:rPr>
        <w:t>Die Gefährdungsbeurteilung muss tätigkeitsbezogen erstellt werden, gleichartige Tätigkeiten können in der Gefährdungsbeurteilung zusammengefasst werden.</w:t>
      </w:r>
    </w:p>
    <w:p>
      <w:pPr>
        <w:rPr>
          <w:szCs w:val="22"/>
        </w:rPr>
      </w:pPr>
    </w:p>
    <w:p>
      <w:pPr>
        <w:rPr>
          <w:b/>
          <w:u w:val="single"/>
        </w:rPr>
      </w:pPr>
      <w:r>
        <w:rPr>
          <w:b/>
          <w:u w:val="single"/>
        </w:rPr>
        <w:t>Die vorliegende Arbeitshilfe ist kein Vordruck/Muster für eine Gefährdungsbeurteilung.</w:t>
      </w:r>
    </w:p>
    <w:p>
      <w:pPr>
        <w:rPr>
          <w:szCs w:val="22"/>
        </w:rPr>
      </w:pPr>
      <w:r>
        <w:rPr>
          <w:szCs w:val="22"/>
        </w:rPr>
        <w:t xml:space="preserve">In der Gefährdungsbeurteilung müssen nicht alle Punkte, sondern nur die </w:t>
      </w:r>
      <w:r>
        <w:rPr>
          <w:szCs w:val="22"/>
          <w:u w:val="single"/>
        </w:rPr>
        <w:t>tatsächlichen tätigkeitsbezogenen Gefährdungen</w:t>
      </w:r>
      <w:r>
        <w:rPr>
          <w:szCs w:val="22"/>
        </w:rPr>
        <w:t xml:space="preserve"> aufgeführt werden.</w:t>
      </w:r>
    </w:p>
    <w:p>
      <w:pPr>
        <w:rPr>
          <w:szCs w:val="22"/>
        </w:rPr>
      </w:pPr>
    </w:p>
    <w:p>
      <w:pPr>
        <w:rPr>
          <w:szCs w:val="22"/>
        </w:rPr>
      </w:pPr>
    </w:p>
    <w:p>
      <w:pPr>
        <w:rPr>
          <w:szCs w:val="22"/>
        </w:rPr>
      </w:pPr>
    </w:p>
    <w:p>
      <w:pPr>
        <w:rPr>
          <w:szCs w:val="22"/>
        </w:rPr>
      </w:pPr>
    </w:p>
    <w:p>
      <w:pPr>
        <w:ind w:left="851" w:hanging="851"/>
        <w:rPr>
          <w:b/>
          <w:sz w:val="28"/>
          <w:szCs w:val="28"/>
        </w:rPr>
      </w:pPr>
      <w:r>
        <w:rPr>
          <w:b/>
          <w:sz w:val="28"/>
          <w:szCs w:val="28"/>
          <w:u w:val="single"/>
        </w:rPr>
        <w:t>TEIL I</w:t>
      </w:r>
      <w:r>
        <w:rPr>
          <w:b/>
          <w:sz w:val="28"/>
          <w:szCs w:val="28"/>
        </w:rPr>
        <w:t>:  Fragenkatalog zur a</w:t>
      </w:r>
      <w:r>
        <w:rPr>
          <w:rFonts w:eastAsiaTheme="minorEastAsia" w:cs="Arial"/>
          <w:b/>
          <w:kern w:val="24"/>
          <w:sz w:val="28"/>
          <w:szCs w:val="28"/>
        </w:rPr>
        <w:t xml:space="preserve">nlassunabhängigen Gefährdungsbeurteilung </w:t>
      </w:r>
      <w:r>
        <w:rPr>
          <w:rFonts w:eastAsiaTheme="minorEastAsia" w:cs="Arial"/>
          <w:b/>
          <w:bCs/>
          <w:kern w:val="24"/>
          <w:sz w:val="28"/>
          <w:szCs w:val="28"/>
        </w:rPr>
        <w:t>für jede</w:t>
      </w:r>
      <w:r>
        <w:rPr>
          <w:rFonts w:eastAsiaTheme="minorEastAsia" w:cs="Arial"/>
          <w:b/>
          <w:kern w:val="24"/>
          <w:sz w:val="28"/>
          <w:szCs w:val="28"/>
        </w:rPr>
        <w:t xml:space="preserve"> Tätigkeit</w:t>
      </w:r>
    </w:p>
    <w:p>
      <w:pPr>
        <w:rPr>
          <w:rFonts w:eastAsiaTheme="minorEastAsia" w:cs="Arial"/>
          <w:kern w:val="24"/>
          <w:szCs w:val="22"/>
        </w:rPr>
      </w:pPr>
    </w:p>
    <w:p>
      <w:r>
        <w:t>Im vorliegenden Fragenkatalog zur Gefährdungsbeurteilung sind die angeführten Gefährdungen nicht vollumfänglich dargestellt und deshalb nur beispielhaft benannt. Die möglichen Gefährdungen müssen in jedem Fall vom Arbeitgeber (s. § 2 Abs. 1 MuSchG) auf Vollständigkeit überprüft werden.</w:t>
      </w:r>
    </w:p>
    <w:p>
      <w:pPr>
        <w:rPr>
          <w:rFonts w:eastAsiaTheme="minorEastAsia" w:cs="Arial"/>
          <w:kern w:val="24"/>
          <w:szCs w:val="22"/>
        </w:rPr>
      </w:pPr>
    </w:p>
    <w:p>
      <w:pPr>
        <w:rPr>
          <w:rFonts w:eastAsiaTheme="minorEastAsia" w:cs="Arial"/>
          <w:kern w:val="24"/>
          <w:szCs w:val="22"/>
        </w:rPr>
      </w:pPr>
    </w:p>
    <w:tbl>
      <w:tblPr>
        <w:tblStyle w:val="Tabellenraster"/>
        <w:tblW w:w="0" w:type="auto"/>
        <w:tblLook w:val="04A0" w:firstRow="1" w:lastRow="0" w:firstColumn="1" w:lastColumn="0" w:noHBand="0" w:noVBand="1"/>
      </w:tblPr>
      <w:tblGrid>
        <w:gridCol w:w="533"/>
        <w:gridCol w:w="8006"/>
        <w:gridCol w:w="458"/>
        <w:gridCol w:w="683"/>
      </w:tblGrid>
      <w:tr>
        <w:trPr>
          <w:trHeight w:val="851"/>
        </w:trPr>
        <w:tc>
          <w:tcPr>
            <w:tcW w:w="0" w:type="auto"/>
            <w:gridSpan w:val="4"/>
            <w:tcBorders>
              <w:top w:val="single" w:sz="4" w:space="0" w:color="auto"/>
              <w:left w:val="single" w:sz="4" w:space="0" w:color="auto"/>
              <w:right w:val="single" w:sz="4" w:space="0" w:color="auto"/>
            </w:tcBorders>
            <w:vAlign w:val="center"/>
          </w:tcPr>
          <w:p>
            <w:pPr>
              <w:ind w:left="709" w:hanging="709"/>
            </w:pPr>
            <w:r>
              <w:rPr>
                <w:rFonts w:cs="Arial"/>
                <w:b/>
                <w:szCs w:val="22"/>
              </w:rPr>
              <w:t>1</w:t>
            </w:r>
            <w:r>
              <w:rPr>
                <w:rFonts w:cs="Arial"/>
                <w:b/>
                <w:szCs w:val="22"/>
              </w:rPr>
              <w:tab/>
              <w:t xml:space="preserve">Arbeitsbedingungen, körperliche Belastungen und mechanische Einwirkungen, die zu unverantwortbaren Gefährdungen für schwangere Frauen führen können </w:t>
            </w:r>
            <w:r>
              <w:rPr>
                <w:rFonts w:cs="Arial"/>
                <w:b/>
                <w:szCs w:val="22"/>
              </w:rPr>
              <w:br/>
              <w:t>(</w:t>
            </w:r>
            <w:r>
              <w:rPr>
                <w:b/>
              </w:rPr>
              <w:t>§ 11 Abs. 5 MuSchG)</w:t>
            </w:r>
            <w:r>
              <w:t xml:space="preserve"> </w:t>
            </w:r>
          </w:p>
        </w:tc>
      </w:tr>
      <w:tr>
        <w:tc>
          <w:tcPr>
            <w:tcW w:w="0" w:type="auto"/>
            <w:tcBorders>
              <w:left w:val="single" w:sz="4" w:space="0" w:color="auto"/>
              <w:bottom w:val="single" w:sz="4" w:space="0" w:color="auto"/>
            </w:tcBorders>
          </w:tcPr>
          <w:p/>
        </w:tc>
        <w:tc>
          <w:tcPr>
            <w:tcW w:w="0" w:type="auto"/>
          </w:tcPr>
          <w:p>
            <w:pPr>
              <w:rPr>
                <w:rFonts w:cs="Arial"/>
                <w:szCs w:val="22"/>
              </w:rPr>
            </w:pPr>
          </w:p>
        </w:tc>
        <w:tc>
          <w:tcPr>
            <w:tcW w:w="0" w:type="auto"/>
          </w:tcPr>
          <w:p>
            <w:pPr>
              <w:rPr>
                <w:rFonts w:cs="Arial"/>
                <w:szCs w:val="22"/>
              </w:rPr>
            </w:pPr>
            <w:r>
              <w:rPr>
                <w:rFonts w:cs="Arial"/>
                <w:szCs w:val="22"/>
              </w:rPr>
              <w:t>Ja</w:t>
            </w:r>
          </w:p>
        </w:tc>
        <w:tc>
          <w:tcPr>
            <w:tcW w:w="0" w:type="auto"/>
            <w:tcBorders>
              <w:right w:val="single" w:sz="4" w:space="0" w:color="auto"/>
            </w:tcBorders>
          </w:tcPr>
          <w:p>
            <w:pPr>
              <w:rPr>
                <w:rFonts w:cs="Arial"/>
                <w:szCs w:val="22"/>
              </w:rPr>
            </w:pPr>
            <w:r>
              <w:rPr>
                <w:rFonts w:cs="Arial"/>
                <w:szCs w:val="22"/>
              </w:rPr>
              <w:t>Nein</w:t>
            </w:r>
          </w:p>
        </w:tc>
      </w:tr>
      <w:tr>
        <w:tc>
          <w:tcPr>
            <w:tcW w:w="0" w:type="auto"/>
            <w:tcBorders>
              <w:left w:val="single" w:sz="4" w:space="0" w:color="auto"/>
              <w:bottom w:val="nil"/>
            </w:tcBorders>
          </w:tcPr>
          <w:p>
            <w:r>
              <w:t>1.1</w:t>
            </w:r>
          </w:p>
        </w:tc>
        <w:tc>
          <w:tcPr>
            <w:tcW w:w="0" w:type="auto"/>
            <w:tcBorders>
              <w:bottom w:val="dashed" w:sz="4" w:space="0" w:color="auto"/>
            </w:tcBorders>
          </w:tcPr>
          <w:p>
            <w:pPr>
              <w:rPr>
                <w:rFonts w:cs="Arial"/>
                <w:szCs w:val="22"/>
              </w:rPr>
            </w:pPr>
            <w:r>
              <w:rPr>
                <w:rFonts w:cs="Arial"/>
                <w:szCs w:val="22"/>
              </w:rPr>
              <w:t xml:space="preserve">Heben, Halten, Bewegen oder Befördern von Lasten von Hand </w:t>
            </w:r>
            <w:r>
              <w:rPr>
                <w:rFonts w:cs="Arial"/>
                <w:b/>
                <w:i/>
                <w:szCs w:val="22"/>
                <w:u w:val="single"/>
              </w:rPr>
              <w:t xml:space="preserve">ohne </w:t>
            </w:r>
            <w:r>
              <w:rPr>
                <w:rFonts w:cs="Arial"/>
                <w:szCs w:val="22"/>
              </w:rPr>
              <w:t>mechanische Hilfsmittel</w:t>
            </w:r>
          </w:p>
        </w:tc>
        <w:sdt>
          <w:sdtPr>
            <w:id w:val="1821074959"/>
            <w14:checkbox>
              <w14:checked w14:val="0"/>
              <w14:checkedState w14:val="2612" w14:font="MS Gothic"/>
              <w14:uncheckedState w14:val="2610" w14:font="MS Gothic"/>
            </w14:checkbox>
          </w:sdtPr>
          <w:sdtContent>
            <w:tc>
              <w:tcPr>
                <w:tcW w:w="0" w:type="auto"/>
                <w:tcBorders>
                  <w:bottom w:val="dashed" w:sz="4" w:space="0" w:color="auto"/>
                </w:tcBorders>
              </w:tcPr>
              <w:p>
                <w:r>
                  <w:rPr>
                    <w:rFonts w:ascii="MS Gothic" w:eastAsia="MS Gothic" w:hAnsi="MS Gothic" w:hint="eastAsia"/>
                  </w:rPr>
                  <w:t>☐</w:t>
                </w:r>
              </w:p>
            </w:tc>
          </w:sdtContent>
        </w:sdt>
        <w:sdt>
          <w:sdtPr>
            <w:rPr>
              <w:rFonts w:cs="Arial"/>
              <w:szCs w:val="22"/>
            </w:rPr>
            <w:id w:val="-771395016"/>
            <w14:checkbox>
              <w14:checked w14:val="0"/>
              <w14:checkedState w14:val="2612" w14:font="MS Gothic"/>
              <w14:uncheckedState w14:val="2610" w14:font="MS Gothic"/>
            </w14:checkbox>
          </w:sdtPr>
          <w:sdtContent>
            <w:tc>
              <w:tcPr>
                <w:tcW w:w="0" w:type="auto"/>
                <w:tcBorders>
                  <w:bottom w:val="dashed" w:sz="4" w:space="0" w:color="auto"/>
                  <w:right w:val="single" w:sz="4" w:space="0" w:color="auto"/>
                </w:tcBorders>
              </w:tcPr>
              <w:p>
                <w:r>
                  <w:rPr>
                    <w:rFonts w:ascii="MS Gothic" w:eastAsia="MS Gothic" w:hAnsi="MS Gothic" w:cs="Arial" w:hint="eastAsia"/>
                    <w:szCs w:val="22"/>
                  </w:rPr>
                  <w:t>☐</w:t>
                </w:r>
              </w:p>
            </w:tc>
          </w:sdtContent>
        </w:sdt>
      </w:tr>
      <w:tr>
        <w:tc>
          <w:tcPr>
            <w:tcW w:w="0" w:type="auto"/>
            <w:tcBorders>
              <w:top w:val="nil"/>
              <w:left w:val="single" w:sz="4" w:space="0" w:color="auto"/>
              <w:bottom w:val="nil"/>
            </w:tcBorders>
          </w:tcPr>
          <w:p/>
        </w:tc>
        <w:tc>
          <w:tcPr>
            <w:tcW w:w="0" w:type="auto"/>
            <w:tcBorders>
              <w:top w:val="dashed" w:sz="4" w:space="0" w:color="auto"/>
              <w:bottom w:val="dashed" w:sz="4" w:space="0" w:color="auto"/>
            </w:tcBorders>
          </w:tcPr>
          <w:p>
            <w:pPr>
              <w:rPr>
                <w:rFonts w:cs="Arial"/>
                <w:szCs w:val="22"/>
              </w:rPr>
            </w:pPr>
            <w:r>
              <w:rPr>
                <w:rFonts w:cs="Arial"/>
                <w:szCs w:val="22"/>
              </w:rPr>
              <w:t>dabei regelmäßig (mehr als 1-2 mal pro Stunde) mehr als 5 kg Gewicht</w:t>
            </w:r>
          </w:p>
        </w:tc>
        <w:sdt>
          <w:sdtPr>
            <w:rPr>
              <w:rFonts w:cs="Arial"/>
              <w:szCs w:val="22"/>
            </w:rPr>
            <w:id w:val="-1488624669"/>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sdt>
          <w:sdtPr>
            <w:rPr>
              <w:rFonts w:cs="Arial"/>
              <w:szCs w:val="22"/>
            </w:rPr>
            <w:id w:val="1709290458"/>
            <w14:checkbox>
              <w14:checked w14:val="0"/>
              <w14:checkedState w14:val="2612" w14:font="MS Gothic"/>
              <w14:uncheckedState w14:val="2610" w14:font="MS Gothic"/>
            </w14:checkbox>
          </w:sdtPr>
          <w:sdtContent>
            <w:tc>
              <w:tcPr>
                <w:tcW w:w="0" w:type="auto"/>
                <w:tcBorders>
                  <w:top w:val="dashed" w:sz="4" w:space="0" w:color="auto"/>
                  <w:bottom w:val="dashed" w:sz="4" w:space="0" w:color="auto"/>
                  <w:right w:val="single" w:sz="4" w:space="0" w:color="auto"/>
                </w:tcBorders>
              </w:tcPr>
              <w:p>
                <w:r>
                  <w:rPr>
                    <w:rFonts w:ascii="MS Gothic" w:eastAsia="MS Gothic" w:hAnsi="MS Gothic" w:cs="Arial" w:hint="eastAsia"/>
                    <w:szCs w:val="22"/>
                  </w:rPr>
                  <w:t>☐</w:t>
                </w:r>
              </w:p>
            </w:tc>
          </w:sdtContent>
        </w:sdt>
      </w:tr>
      <w:tr>
        <w:tc>
          <w:tcPr>
            <w:tcW w:w="0" w:type="auto"/>
            <w:tcBorders>
              <w:top w:val="nil"/>
              <w:left w:val="single" w:sz="4" w:space="0" w:color="auto"/>
            </w:tcBorders>
          </w:tcPr>
          <w:p/>
        </w:tc>
        <w:tc>
          <w:tcPr>
            <w:tcW w:w="0" w:type="auto"/>
            <w:tcBorders>
              <w:top w:val="dashed" w:sz="4" w:space="0" w:color="auto"/>
            </w:tcBorders>
          </w:tcPr>
          <w:p>
            <w:pPr>
              <w:spacing w:after="100" w:afterAutospacing="1"/>
              <w:rPr>
                <w:rFonts w:cs="Arial"/>
                <w:szCs w:val="22"/>
              </w:rPr>
            </w:pPr>
            <w:r>
              <w:rPr>
                <w:rFonts w:cs="Arial"/>
                <w:szCs w:val="22"/>
              </w:rPr>
              <w:t>dabei mehr als 10 kg Gewicht</w:t>
            </w:r>
          </w:p>
        </w:tc>
        <w:sdt>
          <w:sdtPr>
            <w:rPr>
              <w:rFonts w:cs="Arial"/>
              <w:szCs w:val="22"/>
            </w:rPr>
            <w:id w:val="-114142234"/>
            <w14:checkbox>
              <w14:checked w14:val="0"/>
              <w14:checkedState w14:val="2612" w14:font="MS Gothic"/>
              <w14:uncheckedState w14:val="2610" w14:font="MS Gothic"/>
            </w14:checkbox>
          </w:sdtPr>
          <w:sdtContent>
            <w:tc>
              <w:tcPr>
                <w:tcW w:w="0" w:type="auto"/>
                <w:tcBorders>
                  <w:top w:val="dashed" w:sz="4" w:space="0" w:color="auto"/>
                </w:tcBorders>
              </w:tcPr>
              <w:p>
                <w:r>
                  <w:rPr>
                    <w:rFonts w:ascii="MS Gothic" w:eastAsia="MS Gothic" w:hAnsi="MS Gothic" w:cs="Arial" w:hint="eastAsia"/>
                    <w:szCs w:val="22"/>
                  </w:rPr>
                  <w:t>☐</w:t>
                </w:r>
              </w:p>
            </w:tc>
          </w:sdtContent>
        </w:sdt>
        <w:sdt>
          <w:sdtPr>
            <w:rPr>
              <w:rFonts w:cs="Arial"/>
              <w:szCs w:val="22"/>
            </w:rPr>
            <w:id w:val="-1322575255"/>
            <w14:checkbox>
              <w14:checked w14:val="0"/>
              <w14:checkedState w14:val="2612" w14:font="MS Gothic"/>
              <w14:uncheckedState w14:val="2610" w14:font="MS Gothic"/>
            </w14:checkbox>
          </w:sdtPr>
          <w:sdtContent>
            <w:tc>
              <w:tcPr>
                <w:tcW w:w="0" w:type="auto"/>
                <w:tcBorders>
                  <w:top w:val="dashed" w:sz="4" w:space="0" w:color="auto"/>
                  <w:right w:val="single" w:sz="4" w:space="0" w:color="auto"/>
                </w:tcBorders>
              </w:tcPr>
              <w:p>
                <w:r>
                  <w:rPr>
                    <w:rFonts w:ascii="MS Gothic" w:eastAsia="MS Gothic" w:hAnsi="MS Gothic" w:cs="Arial" w:hint="eastAsia"/>
                    <w:szCs w:val="22"/>
                  </w:rPr>
                  <w:t>☐</w:t>
                </w:r>
              </w:p>
            </w:tc>
          </w:sdtContent>
        </w:sdt>
      </w:tr>
      <w:tr>
        <w:tc>
          <w:tcPr>
            <w:tcW w:w="0" w:type="auto"/>
            <w:tcBorders>
              <w:left w:val="single" w:sz="4" w:space="0" w:color="auto"/>
              <w:bottom w:val="single" w:sz="4" w:space="0" w:color="auto"/>
            </w:tcBorders>
          </w:tcPr>
          <w:p>
            <w:r>
              <w:t>1.2</w:t>
            </w:r>
          </w:p>
        </w:tc>
        <w:tc>
          <w:tcPr>
            <w:tcW w:w="0" w:type="auto"/>
            <w:tcBorders>
              <w:bottom w:val="single" w:sz="4" w:space="0" w:color="auto"/>
            </w:tcBorders>
          </w:tcPr>
          <w:p>
            <w:pPr>
              <w:spacing w:after="100" w:afterAutospacing="1"/>
              <w:rPr>
                <w:rFonts w:cs="Arial"/>
                <w:szCs w:val="22"/>
              </w:rPr>
            </w:pPr>
            <w:r>
              <w:rPr>
                <w:rFonts w:cs="Arial"/>
                <w:szCs w:val="22"/>
              </w:rPr>
              <w:t>Tätigkeiten, bei denen mechanische Hilfsmittel eingesetzt werden, wobei die körperliche Beanspruchung der Belastung nach 1.1 entspricht</w:t>
            </w:r>
          </w:p>
        </w:tc>
        <w:sdt>
          <w:sdtPr>
            <w:rPr>
              <w:rFonts w:cs="Arial"/>
              <w:szCs w:val="22"/>
            </w:rPr>
            <w:id w:val="2132435603"/>
            <w14:checkbox>
              <w14:checked w14:val="0"/>
              <w14:checkedState w14:val="2612" w14:font="MS Gothic"/>
              <w14:uncheckedState w14:val="2610" w14:font="MS Gothic"/>
            </w14:checkbox>
          </w:sdtPr>
          <w:sdtContent>
            <w:tc>
              <w:tcPr>
                <w:tcW w:w="0" w:type="auto"/>
                <w:tcBorders>
                  <w:bottom w:val="single" w:sz="4" w:space="0" w:color="auto"/>
                </w:tcBorders>
              </w:tcPr>
              <w:p>
                <w:r>
                  <w:rPr>
                    <w:rFonts w:ascii="MS Gothic" w:eastAsia="MS Gothic" w:hAnsi="MS Gothic" w:cs="Arial" w:hint="eastAsia"/>
                    <w:szCs w:val="22"/>
                  </w:rPr>
                  <w:t>☐</w:t>
                </w:r>
              </w:p>
            </w:tc>
          </w:sdtContent>
        </w:sdt>
        <w:sdt>
          <w:sdtPr>
            <w:rPr>
              <w:rFonts w:cs="Arial"/>
              <w:szCs w:val="22"/>
            </w:rPr>
            <w:id w:val="748002519"/>
            <w14:checkbox>
              <w14:checked w14:val="0"/>
              <w14:checkedState w14:val="2612" w14:font="MS Gothic"/>
              <w14:uncheckedState w14:val="2610" w14:font="MS Gothic"/>
            </w14:checkbox>
          </w:sdtPr>
          <w:sdtContent>
            <w:tc>
              <w:tcPr>
                <w:tcW w:w="0" w:type="auto"/>
                <w:tcBorders>
                  <w:bottom w:val="single" w:sz="4" w:space="0" w:color="auto"/>
                  <w:right w:val="single" w:sz="4" w:space="0" w:color="auto"/>
                </w:tcBorders>
              </w:tcPr>
              <w:p>
                <w:r>
                  <w:rPr>
                    <w:rFonts w:ascii="MS Gothic" w:eastAsia="MS Gothic" w:hAnsi="MS Gothic" w:cs="Arial" w:hint="eastAsia"/>
                    <w:szCs w:val="22"/>
                  </w:rPr>
                  <w:t>☐</w:t>
                </w:r>
              </w:p>
            </w:tc>
          </w:sdtContent>
        </w:sdt>
      </w:tr>
      <w:tr>
        <w:tc>
          <w:tcPr>
            <w:tcW w:w="0" w:type="auto"/>
            <w:tcBorders>
              <w:left w:val="single" w:sz="4" w:space="0" w:color="auto"/>
              <w:bottom w:val="nil"/>
            </w:tcBorders>
          </w:tcPr>
          <w:p>
            <w:r>
              <w:t>1.3</w:t>
            </w:r>
          </w:p>
        </w:tc>
        <w:tc>
          <w:tcPr>
            <w:tcW w:w="0" w:type="auto"/>
            <w:tcBorders>
              <w:bottom w:val="dashed" w:sz="4" w:space="0" w:color="auto"/>
            </w:tcBorders>
          </w:tcPr>
          <w:p>
            <w:pPr>
              <w:rPr>
                <w:rFonts w:cs="Arial"/>
                <w:szCs w:val="22"/>
              </w:rPr>
            </w:pPr>
            <w:r>
              <w:rPr>
                <w:rFonts w:cs="Arial"/>
                <w:szCs w:val="22"/>
              </w:rPr>
              <w:t>Ständiges bewegungsarmes Stehen länger als 4 Stunden täglich</w:t>
            </w:r>
          </w:p>
        </w:tc>
        <w:sdt>
          <w:sdtPr>
            <w:rPr>
              <w:rFonts w:cs="Arial"/>
              <w:szCs w:val="22"/>
            </w:rPr>
            <w:id w:val="596144836"/>
            <w14:checkbox>
              <w14:checked w14:val="0"/>
              <w14:checkedState w14:val="2612" w14:font="MS Gothic"/>
              <w14:uncheckedState w14:val="2610" w14:font="MS Gothic"/>
            </w14:checkbox>
          </w:sdtPr>
          <w:sdtContent>
            <w:tc>
              <w:tcPr>
                <w:tcW w:w="0" w:type="auto"/>
                <w:tcBorders>
                  <w:bottom w:val="dashed" w:sz="4" w:space="0" w:color="auto"/>
                </w:tcBorders>
              </w:tcPr>
              <w:p>
                <w:r>
                  <w:rPr>
                    <w:rFonts w:ascii="MS Gothic" w:eastAsia="MS Gothic" w:hAnsi="MS Gothic" w:cs="Arial" w:hint="eastAsia"/>
                    <w:szCs w:val="22"/>
                  </w:rPr>
                  <w:t>☐</w:t>
                </w:r>
              </w:p>
            </w:tc>
          </w:sdtContent>
        </w:sdt>
        <w:sdt>
          <w:sdtPr>
            <w:rPr>
              <w:rFonts w:cs="Arial"/>
              <w:szCs w:val="22"/>
            </w:rPr>
            <w:id w:val="-153457734"/>
            <w14:checkbox>
              <w14:checked w14:val="0"/>
              <w14:checkedState w14:val="2612" w14:font="MS Gothic"/>
              <w14:uncheckedState w14:val="2610" w14:font="MS Gothic"/>
            </w14:checkbox>
          </w:sdtPr>
          <w:sdtContent>
            <w:tc>
              <w:tcPr>
                <w:tcW w:w="0" w:type="auto"/>
                <w:tcBorders>
                  <w:bottom w:val="dashed" w:sz="4" w:space="0" w:color="auto"/>
                  <w:right w:val="single" w:sz="4" w:space="0" w:color="auto"/>
                </w:tcBorders>
              </w:tcPr>
              <w:p>
                <w:r>
                  <w:rPr>
                    <w:rFonts w:ascii="MS Gothic" w:eastAsia="MS Gothic" w:hAnsi="MS Gothic" w:cs="Arial" w:hint="eastAsia"/>
                    <w:szCs w:val="22"/>
                  </w:rPr>
                  <w:t>☐</w:t>
                </w:r>
              </w:p>
            </w:tc>
          </w:sdtContent>
        </w:sdt>
      </w:tr>
      <w:tr>
        <w:trPr>
          <w:trHeight w:val="255"/>
        </w:trPr>
        <w:tc>
          <w:tcPr>
            <w:tcW w:w="0" w:type="auto"/>
            <w:vMerge w:val="restart"/>
            <w:tcBorders>
              <w:left w:val="single" w:sz="4" w:space="0" w:color="auto"/>
            </w:tcBorders>
          </w:tcPr>
          <w:p>
            <w:r>
              <w:t>1.4</w:t>
            </w:r>
          </w:p>
        </w:tc>
        <w:tc>
          <w:tcPr>
            <w:tcW w:w="0" w:type="auto"/>
            <w:vMerge w:val="restart"/>
          </w:tcPr>
          <w:p>
            <w:pPr>
              <w:rPr>
                <w:rFonts w:cs="Arial"/>
                <w:szCs w:val="22"/>
              </w:rPr>
            </w:pPr>
            <w:r>
              <w:rPr>
                <w:rFonts w:cs="Arial"/>
                <w:szCs w:val="22"/>
              </w:rPr>
              <w:t>Häufiges (mehr als 5-6 mal pro Stunde) und erhebliches Strecken oder Beugen,</w:t>
            </w:r>
          </w:p>
          <w:p>
            <w:pPr>
              <w:rPr>
                <w:rFonts w:cs="Arial"/>
                <w:szCs w:val="22"/>
              </w:rPr>
            </w:pPr>
            <w:r>
              <w:rPr>
                <w:rFonts w:cs="Arial"/>
                <w:szCs w:val="22"/>
              </w:rPr>
              <w:t xml:space="preserve">dauerndes Hocken oder sich gebückt halten, </w:t>
            </w:r>
          </w:p>
          <w:p>
            <w:pPr>
              <w:rPr>
                <w:rFonts w:cs="Arial"/>
                <w:szCs w:val="22"/>
              </w:rPr>
            </w:pPr>
            <w:r>
              <w:rPr>
                <w:rFonts w:cs="Arial"/>
                <w:szCs w:val="22"/>
              </w:rPr>
              <w:t xml:space="preserve">sonstige Tätigkeiten mit Zwangshaltungen </w:t>
            </w:r>
          </w:p>
        </w:tc>
        <w:sdt>
          <w:sdtPr>
            <w:rPr>
              <w:rFonts w:cs="Arial"/>
              <w:szCs w:val="22"/>
            </w:rPr>
            <w:id w:val="1329100481"/>
            <w14:checkbox>
              <w14:checked w14:val="0"/>
              <w14:checkedState w14:val="2612" w14:font="MS Gothic"/>
              <w14:uncheckedState w14:val="2610" w14:font="MS Gothic"/>
            </w14:checkbox>
          </w:sdtPr>
          <w:sdtContent>
            <w:tc>
              <w:tcPr>
                <w:tcW w:w="0" w:type="auto"/>
                <w:tcBorders>
                  <w:bottom w:val="nil"/>
                </w:tcBorders>
              </w:tcPr>
              <w:p>
                <w:r>
                  <w:rPr>
                    <w:rFonts w:ascii="MS Gothic" w:eastAsia="MS Gothic" w:hAnsi="MS Gothic" w:cs="Arial" w:hint="eastAsia"/>
                    <w:szCs w:val="22"/>
                  </w:rPr>
                  <w:t>☐</w:t>
                </w:r>
              </w:p>
            </w:tc>
          </w:sdtContent>
        </w:sdt>
        <w:sdt>
          <w:sdtPr>
            <w:rPr>
              <w:rFonts w:cs="Arial"/>
              <w:szCs w:val="22"/>
            </w:rPr>
            <w:id w:val="1762723923"/>
            <w14:checkbox>
              <w14:checked w14:val="0"/>
              <w14:checkedState w14:val="2612" w14:font="MS Gothic"/>
              <w14:uncheckedState w14:val="2610" w14:font="MS Gothic"/>
            </w14:checkbox>
          </w:sdtPr>
          <w:sdtContent>
            <w:tc>
              <w:tcPr>
                <w:tcW w:w="0" w:type="auto"/>
                <w:tcBorders>
                  <w:bottom w:val="nil"/>
                  <w:right w:val="single" w:sz="4" w:space="0" w:color="auto"/>
                </w:tcBorders>
              </w:tcPr>
              <w:p>
                <w:r>
                  <w:rPr>
                    <w:rFonts w:ascii="MS Gothic" w:eastAsia="MS Gothic" w:hAnsi="MS Gothic" w:cs="Arial" w:hint="eastAsia"/>
                    <w:szCs w:val="22"/>
                  </w:rPr>
                  <w:t>☐</w:t>
                </w:r>
              </w:p>
            </w:tc>
          </w:sdtContent>
        </w:sdt>
      </w:tr>
      <w:tr>
        <w:trPr>
          <w:trHeight w:val="255"/>
        </w:trPr>
        <w:tc>
          <w:tcPr>
            <w:tcW w:w="0" w:type="auto"/>
            <w:vMerge/>
            <w:tcBorders>
              <w:left w:val="single" w:sz="4" w:space="0" w:color="auto"/>
            </w:tcBorders>
          </w:tcPr>
          <w:p/>
        </w:tc>
        <w:tc>
          <w:tcPr>
            <w:tcW w:w="0" w:type="auto"/>
            <w:vMerge/>
          </w:tcPr>
          <w:p>
            <w:pPr>
              <w:rPr>
                <w:rFonts w:cs="Arial"/>
                <w:szCs w:val="22"/>
              </w:rPr>
            </w:pPr>
          </w:p>
        </w:tc>
        <w:sdt>
          <w:sdtPr>
            <w:rPr>
              <w:rFonts w:cs="Arial"/>
              <w:szCs w:val="22"/>
            </w:rPr>
            <w:id w:val="1238208361"/>
            <w14:checkbox>
              <w14:checked w14:val="0"/>
              <w14:checkedState w14:val="2612" w14:font="MS Gothic"/>
              <w14:uncheckedState w14:val="2610" w14:font="MS Gothic"/>
            </w14:checkbox>
          </w:sdtPr>
          <w:sdtContent>
            <w:tc>
              <w:tcPr>
                <w:tcW w:w="0" w:type="auto"/>
                <w:tcBorders>
                  <w:top w:val="nil"/>
                  <w:bottom w:val="nil"/>
                </w:tcBorders>
              </w:tcPr>
              <w:p>
                <w:r>
                  <w:rPr>
                    <w:rFonts w:ascii="MS Gothic" w:eastAsia="MS Gothic" w:hAnsi="MS Gothic" w:cs="Arial" w:hint="eastAsia"/>
                    <w:szCs w:val="22"/>
                  </w:rPr>
                  <w:t>☐</w:t>
                </w:r>
              </w:p>
            </w:tc>
          </w:sdtContent>
        </w:sdt>
        <w:sdt>
          <w:sdtPr>
            <w:rPr>
              <w:rFonts w:cs="Arial"/>
              <w:szCs w:val="22"/>
            </w:rPr>
            <w:id w:val="1521046389"/>
            <w14:checkbox>
              <w14:checked w14:val="0"/>
              <w14:checkedState w14:val="2612" w14:font="MS Gothic"/>
              <w14:uncheckedState w14:val="2610" w14:font="MS Gothic"/>
            </w14:checkbox>
          </w:sdtPr>
          <w:sdtContent>
            <w:tc>
              <w:tcPr>
                <w:tcW w:w="0" w:type="auto"/>
                <w:tcBorders>
                  <w:top w:val="nil"/>
                  <w:bottom w:val="nil"/>
                  <w:right w:val="single" w:sz="4" w:space="0" w:color="auto"/>
                </w:tcBorders>
              </w:tcPr>
              <w:p>
                <w:r>
                  <w:rPr>
                    <w:rFonts w:ascii="MS Gothic" w:eastAsia="MS Gothic" w:hAnsi="MS Gothic" w:cs="Arial" w:hint="eastAsia"/>
                    <w:szCs w:val="22"/>
                  </w:rPr>
                  <w:t>☐</w:t>
                </w:r>
              </w:p>
            </w:tc>
          </w:sdtContent>
        </w:sdt>
      </w:tr>
      <w:tr>
        <w:trPr>
          <w:trHeight w:val="255"/>
        </w:trPr>
        <w:tc>
          <w:tcPr>
            <w:tcW w:w="0" w:type="auto"/>
            <w:vMerge/>
            <w:tcBorders>
              <w:left w:val="single" w:sz="4" w:space="0" w:color="auto"/>
            </w:tcBorders>
          </w:tcPr>
          <w:p/>
        </w:tc>
        <w:tc>
          <w:tcPr>
            <w:tcW w:w="0" w:type="auto"/>
            <w:vMerge/>
          </w:tcPr>
          <w:p>
            <w:pPr>
              <w:rPr>
                <w:rFonts w:cs="Arial"/>
                <w:szCs w:val="22"/>
              </w:rPr>
            </w:pPr>
          </w:p>
        </w:tc>
        <w:sdt>
          <w:sdtPr>
            <w:rPr>
              <w:rFonts w:cs="Arial"/>
              <w:szCs w:val="22"/>
            </w:rPr>
            <w:id w:val="-1231995474"/>
            <w14:checkbox>
              <w14:checked w14:val="0"/>
              <w14:checkedState w14:val="2612" w14:font="MS Gothic"/>
              <w14:uncheckedState w14:val="2610" w14:font="MS Gothic"/>
            </w14:checkbox>
          </w:sdtPr>
          <w:sdtContent>
            <w:tc>
              <w:tcPr>
                <w:tcW w:w="0" w:type="auto"/>
                <w:tcBorders>
                  <w:top w:val="nil"/>
                </w:tcBorders>
              </w:tcPr>
              <w:p>
                <w:r>
                  <w:rPr>
                    <w:rFonts w:ascii="MS Gothic" w:eastAsia="MS Gothic" w:hAnsi="MS Gothic" w:cs="Arial" w:hint="eastAsia"/>
                    <w:szCs w:val="22"/>
                  </w:rPr>
                  <w:t>☐</w:t>
                </w:r>
              </w:p>
            </w:tc>
          </w:sdtContent>
        </w:sdt>
        <w:sdt>
          <w:sdtPr>
            <w:rPr>
              <w:rFonts w:cs="Arial"/>
              <w:szCs w:val="22"/>
            </w:rPr>
            <w:id w:val="1655575606"/>
            <w14:checkbox>
              <w14:checked w14:val="0"/>
              <w14:checkedState w14:val="2612" w14:font="MS Gothic"/>
              <w14:uncheckedState w14:val="2610" w14:font="MS Gothic"/>
            </w14:checkbox>
          </w:sdtPr>
          <w:sdtContent>
            <w:tc>
              <w:tcPr>
                <w:tcW w:w="0" w:type="auto"/>
                <w:tcBorders>
                  <w:top w:val="nil"/>
                  <w:right w:val="single" w:sz="4" w:space="0" w:color="auto"/>
                </w:tcBorders>
              </w:tcPr>
              <w:p>
                <w:r>
                  <w:rPr>
                    <w:rFonts w:ascii="MS Gothic" w:eastAsia="MS Gothic" w:hAnsi="MS Gothic" w:cs="Arial" w:hint="eastAsia"/>
                    <w:szCs w:val="22"/>
                  </w:rPr>
                  <w:t>☐</w:t>
                </w:r>
              </w:p>
            </w:tc>
          </w:sdtContent>
        </w:sdt>
      </w:tr>
      <w:tr>
        <w:tc>
          <w:tcPr>
            <w:tcW w:w="0" w:type="auto"/>
            <w:tcBorders>
              <w:left w:val="single" w:sz="4" w:space="0" w:color="auto"/>
              <w:bottom w:val="single" w:sz="4" w:space="0" w:color="auto"/>
            </w:tcBorders>
          </w:tcPr>
          <w:p>
            <w:r>
              <w:t>1.5</w:t>
            </w:r>
          </w:p>
        </w:tc>
        <w:tc>
          <w:tcPr>
            <w:tcW w:w="0" w:type="auto"/>
            <w:tcBorders>
              <w:bottom w:val="single" w:sz="4" w:space="0" w:color="auto"/>
            </w:tcBorders>
          </w:tcPr>
          <w:p>
            <w:pPr>
              <w:rPr>
                <w:rFonts w:cs="Arial"/>
                <w:szCs w:val="22"/>
              </w:rPr>
            </w:pPr>
            <w:r>
              <w:rPr>
                <w:rFonts w:cs="Arial"/>
                <w:szCs w:val="22"/>
              </w:rPr>
              <w:t>Einsatz auf Beförderungsmitteln</w:t>
            </w:r>
          </w:p>
          <w:p>
            <w:pPr>
              <w:rPr>
                <w:rFonts w:cs="Arial"/>
                <w:szCs w:val="22"/>
              </w:rPr>
            </w:pPr>
            <w:r>
              <w:rPr>
                <w:rFonts w:cs="Arial"/>
                <w:sz w:val="18"/>
                <w:szCs w:val="18"/>
              </w:rPr>
              <w:t>(wenn dies für die schwangere Frau oder ihr Kind eine unverantwortbare Gefährdung darstellt)</w:t>
            </w:r>
          </w:p>
        </w:tc>
        <w:sdt>
          <w:sdtPr>
            <w:rPr>
              <w:rFonts w:cs="Arial"/>
              <w:szCs w:val="22"/>
            </w:rPr>
            <w:id w:val="-889178432"/>
            <w14:checkbox>
              <w14:checked w14:val="0"/>
              <w14:checkedState w14:val="2612" w14:font="MS Gothic"/>
              <w14:uncheckedState w14:val="2610" w14:font="MS Gothic"/>
            </w14:checkbox>
          </w:sdtPr>
          <w:sdtContent>
            <w:tc>
              <w:tcPr>
                <w:tcW w:w="0" w:type="auto"/>
                <w:tcBorders>
                  <w:bottom w:val="single" w:sz="4" w:space="0" w:color="auto"/>
                </w:tcBorders>
              </w:tcPr>
              <w:p>
                <w:r>
                  <w:rPr>
                    <w:rFonts w:ascii="MS Gothic" w:eastAsia="MS Gothic" w:hAnsi="MS Gothic" w:cs="Arial" w:hint="eastAsia"/>
                    <w:szCs w:val="22"/>
                  </w:rPr>
                  <w:t>☐</w:t>
                </w:r>
              </w:p>
            </w:tc>
          </w:sdtContent>
        </w:sdt>
        <w:sdt>
          <w:sdtPr>
            <w:rPr>
              <w:rFonts w:cs="Arial"/>
              <w:szCs w:val="22"/>
            </w:rPr>
            <w:id w:val="-570576789"/>
            <w14:checkbox>
              <w14:checked w14:val="0"/>
              <w14:checkedState w14:val="2612" w14:font="MS Gothic"/>
              <w14:uncheckedState w14:val="2610" w14:font="MS Gothic"/>
            </w14:checkbox>
          </w:sdtPr>
          <w:sdtContent>
            <w:tc>
              <w:tcPr>
                <w:tcW w:w="0" w:type="auto"/>
                <w:tcBorders>
                  <w:bottom w:val="single" w:sz="4" w:space="0" w:color="auto"/>
                  <w:right w:val="single" w:sz="4" w:space="0" w:color="auto"/>
                </w:tcBorders>
              </w:tcPr>
              <w:p>
                <w:r>
                  <w:rPr>
                    <w:rFonts w:ascii="MS Gothic" w:eastAsia="MS Gothic" w:hAnsi="MS Gothic" w:cs="Arial" w:hint="eastAsia"/>
                    <w:szCs w:val="22"/>
                  </w:rPr>
                  <w:t>☐</w:t>
                </w:r>
              </w:p>
            </w:tc>
          </w:sdtContent>
        </w:sdt>
      </w:tr>
      <w:tr>
        <w:tc>
          <w:tcPr>
            <w:tcW w:w="0" w:type="auto"/>
            <w:tcBorders>
              <w:left w:val="single" w:sz="4" w:space="0" w:color="auto"/>
              <w:bottom w:val="nil"/>
            </w:tcBorders>
          </w:tcPr>
          <w:p>
            <w:r>
              <w:t>1.6</w:t>
            </w:r>
          </w:p>
        </w:tc>
        <w:tc>
          <w:tcPr>
            <w:tcW w:w="0" w:type="auto"/>
            <w:tcBorders>
              <w:bottom w:val="dashed" w:sz="4" w:space="0" w:color="auto"/>
            </w:tcBorders>
          </w:tcPr>
          <w:p>
            <w:pPr>
              <w:rPr>
                <w:rFonts w:cs="Arial"/>
                <w:szCs w:val="22"/>
              </w:rPr>
            </w:pPr>
            <w:r>
              <w:rPr>
                <w:rFonts w:cs="Arial"/>
                <w:szCs w:val="22"/>
              </w:rPr>
              <w:t>Unfallgefahr, insbesondere durch Ausgleiten,</w:t>
            </w:r>
          </w:p>
          <w:p>
            <w:pPr>
              <w:rPr>
                <w:rFonts w:cs="Arial"/>
                <w:sz w:val="18"/>
                <w:szCs w:val="18"/>
              </w:rPr>
            </w:pPr>
            <w:r>
              <w:rPr>
                <w:rFonts w:cs="Arial"/>
                <w:szCs w:val="22"/>
              </w:rPr>
              <w:t xml:space="preserve">Fallen oder Stürzen </w:t>
            </w:r>
            <w:r>
              <w:rPr>
                <w:rFonts w:cs="Arial"/>
                <w:sz w:val="18"/>
                <w:szCs w:val="18"/>
              </w:rPr>
              <w:t>(z.B. Tätigkeit auf Leitern, Stufentritt o.ä.)</w:t>
            </w:r>
          </w:p>
        </w:tc>
        <w:sdt>
          <w:sdtPr>
            <w:rPr>
              <w:rFonts w:cs="Arial"/>
              <w:szCs w:val="22"/>
            </w:rPr>
            <w:id w:val="1979646996"/>
            <w14:checkbox>
              <w14:checked w14:val="0"/>
              <w14:checkedState w14:val="2612" w14:font="MS Gothic"/>
              <w14:uncheckedState w14:val="2610" w14:font="MS Gothic"/>
            </w14:checkbox>
          </w:sdtPr>
          <w:sdtContent>
            <w:tc>
              <w:tcPr>
                <w:tcW w:w="0" w:type="auto"/>
                <w:tcBorders>
                  <w:bottom w:val="dashed" w:sz="4" w:space="0" w:color="auto"/>
                </w:tcBorders>
              </w:tcPr>
              <w:p>
                <w:r>
                  <w:rPr>
                    <w:rFonts w:ascii="MS Gothic" w:eastAsia="MS Gothic" w:hAnsi="MS Gothic" w:cs="Arial" w:hint="eastAsia"/>
                    <w:szCs w:val="22"/>
                  </w:rPr>
                  <w:t>☐</w:t>
                </w:r>
              </w:p>
            </w:tc>
          </w:sdtContent>
        </w:sdt>
        <w:sdt>
          <w:sdtPr>
            <w:rPr>
              <w:rFonts w:cs="Arial"/>
              <w:szCs w:val="22"/>
            </w:rPr>
            <w:id w:val="-290521188"/>
            <w14:checkbox>
              <w14:checked w14:val="0"/>
              <w14:checkedState w14:val="2612" w14:font="MS Gothic"/>
              <w14:uncheckedState w14:val="2610" w14:font="MS Gothic"/>
            </w14:checkbox>
          </w:sdtPr>
          <w:sdtContent>
            <w:tc>
              <w:tcPr>
                <w:tcW w:w="0" w:type="auto"/>
                <w:tcBorders>
                  <w:bottom w:val="dashed" w:sz="4" w:space="0" w:color="auto"/>
                  <w:right w:val="single" w:sz="4" w:space="0" w:color="auto"/>
                </w:tcBorders>
              </w:tcPr>
              <w:p>
                <w:r>
                  <w:rPr>
                    <w:rFonts w:ascii="MS Gothic" w:eastAsia="MS Gothic" w:hAnsi="MS Gothic" w:cs="Arial" w:hint="eastAsia"/>
                    <w:szCs w:val="22"/>
                  </w:rPr>
                  <w:t>☐</w:t>
                </w:r>
              </w:p>
            </w:tc>
          </w:sdtContent>
        </w:sdt>
      </w:tr>
      <w:tr>
        <w:tc>
          <w:tcPr>
            <w:tcW w:w="0" w:type="auto"/>
            <w:tcBorders>
              <w:top w:val="nil"/>
              <w:left w:val="single" w:sz="4" w:space="0" w:color="auto"/>
              <w:bottom w:val="single" w:sz="4" w:space="0" w:color="auto"/>
            </w:tcBorders>
          </w:tcPr>
          <w:p/>
        </w:tc>
        <w:tc>
          <w:tcPr>
            <w:tcW w:w="0" w:type="auto"/>
            <w:tcBorders>
              <w:top w:val="dashed" w:sz="4" w:space="0" w:color="auto"/>
            </w:tcBorders>
          </w:tcPr>
          <w:p>
            <w:pPr>
              <w:rPr>
                <w:rFonts w:cs="Arial"/>
                <w:szCs w:val="22"/>
              </w:rPr>
            </w:pPr>
            <w:r>
              <w:rPr>
                <w:rFonts w:cs="Arial"/>
                <w:szCs w:val="22"/>
              </w:rPr>
              <w:t>Unfallgefahr, insbesondere wenn Tätlichkeiten zu befürchten sind, die für die schwangere Frau oder ihr Kind eine unverantwortbare Gefährdung darstellen</w:t>
            </w:r>
          </w:p>
          <w:p>
            <w:pPr>
              <w:rPr>
                <w:rFonts w:cs="Arial"/>
                <w:sz w:val="20"/>
              </w:rPr>
            </w:pPr>
            <w:r>
              <w:rPr>
                <w:rFonts w:cs="Arial"/>
                <w:sz w:val="20"/>
              </w:rPr>
              <w:t>(z.B. beim Umgang mit potentiell aggressiven oder verwirrten Personen)</w:t>
            </w:r>
          </w:p>
        </w:tc>
        <w:sdt>
          <w:sdtPr>
            <w:rPr>
              <w:rFonts w:cs="Arial"/>
              <w:szCs w:val="22"/>
            </w:rPr>
            <w:id w:val="-1766223599"/>
            <w14:checkbox>
              <w14:checked w14:val="0"/>
              <w14:checkedState w14:val="2612" w14:font="MS Gothic"/>
              <w14:uncheckedState w14:val="2610" w14:font="MS Gothic"/>
            </w14:checkbox>
          </w:sdtPr>
          <w:sdtContent>
            <w:tc>
              <w:tcPr>
                <w:tcW w:w="0" w:type="auto"/>
                <w:tcBorders>
                  <w:top w:val="dashed" w:sz="4" w:space="0" w:color="auto"/>
                </w:tcBorders>
              </w:tcPr>
              <w:p>
                <w:r>
                  <w:rPr>
                    <w:rFonts w:ascii="MS Gothic" w:eastAsia="MS Gothic" w:hAnsi="MS Gothic" w:cs="Arial" w:hint="eastAsia"/>
                    <w:szCs w:val="22"/>
                  </w:rPr>
                  <w:t>☐</w:t>
                </w:r>
              </w:p>
            </w:tc>
          </w:sdtContent>
        </w:sdt>
        <w:sdt>
          <w:sdtPr>
            <w:rPr>
              <w:rFonts w:cs="Arial"/>
              <w:szCs w:val="22"/>
            </w:rPr>
            <w:id w:val="-717735519"/>
            <w14:checkbox>
              <w14:checked w14:val="0"/>
              <w14:checkedState w14:val="2612" w14:font="MS Gothic"/>
              <w14:uncheckedState w14:val="2610" w14:font="MS Gothic"/>
            </w14:checkbox>
          </w:sdtPr>
          <w:sdtContent>
            <w:tc>
              <w:tcPr>
                <w:tcW w:w="0" w:type="auto"/>
                <w:tcBorders>
                  <w:top w:val="dashed" w:sz="4" w:space="0" w:color="auto"/>
                  <w:right w:val="single" w:sz="4" w:space="0" w:color="auto"/>
                </w:tcBorders>
              </w:tcPr>
              <w:p>
                <w:r>
                  <w:rPr>
                    <w:rFonts w:ascii="MS Gothic" w:eastAsia="MS Gothic" w:hAnsi="MS Gothic" w:cs="Arial" w:hint="eastAsia"/>
                    <w:szCs w:val="22"/>
                  </w:rPr>
                  <w:t>☐</w:t>
                </w:r>
              </w:p>
            </w:tc>
          </w:sdtContent>
        </w:sdt>
      </w:tr>
      <w:tr>
        <w:tc>
          <w:tcPr>
            <w:tcW w:w="0" w:type="auto"/>
            <w:tcBorders>
              <w:left w:val="single" w:sz="4" w:space="0" w:color="auto"/>
              <w:bottom w:val="nil"/>
            </w:tcBorders>
          </w:tcPr>
          <w:p>
            <w:r>
              <w:lastRenderedPageBreak/>
              <w:t>1.7</w:t>
            </w:r>
          </w:p>
        </w:tc>
        <w:tc>
          <w:tcPr>
            <w:tcW w:w="0" w:type="auto"/>
            <w:tcBorders>
              <w:bottom w:val="dashed" w:sz="4" w:space="0" w:color="auto"/>
            </w:tcBorders>
          </w:tcPr>
          <w:p>
            <w:pPr>
              <w:rPr>
                <w:rFonts w:cs="Arial"/>
                <w:szCs w:val="22"/>
              </w:rPr>
            </w:pPr>
            <w:r>
              <w:rPr>
                <w:rFonts w:cs="Arial"/>
                <w:szCs w:val="22"/>
              </w:rPr>
              <w:t xml:space="preserve">Tragen von persönlich notwendiger Schutzausrüstung, wenn dies eine Belastung darstellt  </w:t>
            </w:r>
            <w:r>
              <w:rPr>
                <w:rFonts w:cs="Arial"/>
                <w:sz w:val="18"/>
                <w:szCs w:val="18"/>
              </w:rPr>
              <w:t>(z.B. Atemwiderstand bei FFP3 Maske)</w:t>
            </w:r>
          </w:p>
        </w:tc>
        <w:sdt>
          <w:sdtPr>
            <w:rPr>
              <w:rFonts w:cs="Arial"/>
              <w:szCs w:val="22"/>
            </w:rPr>
            <w:id w:val="-806010430"/>
            <w14:checkbox>
              <w14:checked w14:val="0"/>
              <w14:checkedState w14:val="2612" w14:font="MS Gothic"/>
              <w14:uncheckedState w14:val="2610" w14:font="MS Gothic"/>
            </w14:checkbox>
          </w:sdtPr>
          <w:sdtContent>
            <w:tc>
              <w:tcPr>
                <w:tcW w:w="0" w:type="auto"/>
                <w:tcBorders>
                  <w:bottom w:val="dashed" w:sz="4" w:space="0" w:color="auto"/>
                </w:tcBorders>
              </w:tcPr>
              <w:p>
                <w:r>
                  <w:rPr>
                    <w:rFonts w:ascii="MS Gothic" w:eastAsia="MS Gothic" w:hAnsi="MS Gothic" w:cs="Arial" w:hint="eastAsia"/>
                    <w:szCs w:val="22"/>
                  </w:rPr>
                  <w:t>☐</w:t>
                </w:r>
              </w:p>
            </w:tc>
          </w:sdtContent>
        </w:sdt>
        <w:sdt>
          <w:sdtPr>
            <w:rPr>
              <w:rFonts w:cs="Arial"/>
              <w:szCs w:val="22"/>
            </w:rPr>
            <w:id w:val="-943074582"/>
            <w14:checkbox>
              <w14:checked w14:val="0"/>
              <w14:checkedState w14:val="2612" w14:font="MS Gothic"/>
              <w14:uncheckedState w14:val="2610" w14:font="MS Gothic"/>
            </w14:checkbox>
          </w:sdtPr>
          <w:sdtContent>
            <w:tc>
              <w:tcPr>
                <w:tcW w:w="0" w:type="auto"/>
                <w:tcBorders>
                  <w:bottom w:val="dashed" w:sz="4" w:space="0" w:color="auto"/>
                  <w:right w:val="single" w:sz="4" w:space="0" w:color="auto"/>
                </w:tcBorders>
              </w:tcPr>
              <w:p>
                <w:r>
                  <w:rPr>
                    <w:rFonts w:ascii="MS Gothic" w:eastAsia="MS Gothic" w:hAnsi="MS Gothic" w:cs="Arial" w:hint="eastAsia"/>
                    <w:szCs w:val="22"/>
                  </w:rPr>
                  <w:t>☐</w:t>
                </w:r>
              </w:p>
            </w:tc>
          </w:sdtContent>
        </w:sdt>
      </w:tr>
      <w:tr>
        <w:tc>
          <w:tcPr>
            <w:tcW w:w="0" w:type="auto"/>
            <w:tcBorders>
              <w:left w:val="single" w:sz="4" w:space="0" w:color="auto"/>
              <w:bottom w:val="single" w:sz="4" w:space="0" w:color="auto"/>
            </w:tcBorders>
          </w:tcPr>
          <w:p>
            <w:r>
              <w:t>1.8</w:t>
            </w:r>
          </w:p>
        </w:tc>
        <w:tc>
          <w:tcPr>
            <w:tcW w:w="0" w:type="auto"/>
            <w:tcBorders>
              <w:bottom w:val="single" w:sz="4" w:space="0" w:color="auto"/>
            </w:tcBorders>
          </w:tcPr>
          <w:p>
            <w:pPr>
              <w:rPr>
                <w:rFonts w:cs="Arial"/>
                <w:szCs w:val="22"/>
              </w:rPr>
            </w:pPr>
            <w:r>
              <w:rPr>
                <w:rFonts w:cs="Arial"/>
                <w:szCs w:val="22"/>
              </w:rPr>
              <w:t>Erhöhung des Drucks im Bauchraum, insbesondere durch Tätigkeiten mit hoher Fußbeanspruchung</w:t>
            </w:r>
          </w:p>
        </w:tc>
        <w:sdt>
          <w:sdtPr>
            <w:rPr>
              <w:rFonts w:cs="Arial"/>
              <w:szCs w:val="22"/>
            </w:rPr>
            <w:id w:val="1602917875"/>
            <w14:checkbox>
              <w14:checked w14:val="0"/>
              <w14:checkedState w14:val="2612" w14:font="MS Gothic"/>
              <w14:uncheckedState w14:val="2610" w14:font="MS Gothic"/>
            </w14:checkbox>
          </w:sdtPr>
          <w:sdtContent>
            <w:tc>
              <w:tcPr>
                <w:tcW w:w="0" w:type="auto"/>
                <w:tcBorders>
                  <w:bottom w:val="single" w:sz="4" w:space="0" w:color="auto"/>
                </w:tcBorders>
              </w:tcPr>
              <w:p>
                <w:r>
                  <w:rPr>
                    <w:rFonts w:ascii="MS Gothic" w:eastAsia="MS Gothic" w:hAnsi="MS Gothic" w:cs="Arial" w:hint="eastAsia"/>
                    <w:szCs w:val="22"/>
                  </w:rPr>
                  <w:t>☐</w:t>
                </w:r>
              </w:p>
            </w:tc>
          </w:sdtContent>
        </w:sdt>
        <w:sdt>
          <w:sdtPr>
            <w:rPr>
              <w:rFonts w:cs="Arial"/>
              <w:szCs w:val="22"/>
            </w:rPr>
            <w:id w:val="1258566275"/>
            <w14:checkbox>
              <w14:checked w14:val="0"/>
              <w14:checkedState w14:val="2612" w14:font="MS Gothic"/>
              <w14:uncheckedState w14:val="2610" w14:font="MS Gothic"/>
            </w14:checkbox>
          </w:sdtPr>
          <w:sdtContent>
            <w:tc>
              <w:tcPr>
                <w:tcW w:w="0" w:type="auto"/>
                <w:tcBorders>
                  <w:bottom w:val="single" w:sz="4" w:space="0" w:color="auto"/>
                  <w:right w:val="single" w:sz="4" w:space="0" w:color="auto"/>
                </w:tcBorders>
              </w:tcPr>
              <w:p>
                <w:r>
                  <w:rPr>
                    <w:rFonts w:ascii="MS Gothic" w:eastAsia="MS Gothic" w:hAnsi="MS Gothic" w:cs="Arial" w:hint="eastAsia"/>
                    <w:szCs w:val="22"/>
                  </w:rPr>
                  <w:t>☐</w:t>
                </w:r>
              </w:p>
            </w:tc>
          </w:sdtContent>
        </w:sdt>
      </w:tr>
    </w:tbl>
    <w:p>
      <w:pPr>
        <w:tabs>
          <w:tab w:val="left" w:pos="8647"/>
        </w:tabs>
        <w:rPr>
          <w:szCs w:val="22"/>
        </w:rPr>
      </w:pPr>
    </w:p>
    <w:p>
      <w:pPr>
        <w:tabs>
          <w:tab w:val="left" w:pos="8647"/>
        </w:tabs>
        <w:rPr>
          <w:szCs w:val="22"/>
        </w:rPr>
      </w:pPr>
    </w:p>
    <w:p>
      <w:pPr>
        <w:tabs>
          <w:tab w:val="left" w:pos="8647"/>
        </w:tabs>
        <w:rPr>
          <w:szCs w:val="22"/>
        </w:rPr>
      </w:pPr>
    </w:p>
    <w:tbl>
      <w:tblPr>
        <w:tblStyle w:val="Tabellenraster"/>
        <w:tblW w:w="0" w:type="auto"/>
        <w:tblLook w:val="04A0" w:firstRow="1" w:lastRow="0" w:firstColumn="1" w:lastColumn="0" w:noHBand="0" w:noVBand="1"/>
      </w:tblPr>
      <w:tblGrid>
        <w:gridCol w:w="706"/>
        <w:gridCol w:w="7856"/>
        <w:gridCol w:w="449"/>
        <w:gridCol w:w="669"/>
      </w:tblGrid>
      <w:tr>
        <w:trPr>
          <w:trHeight w:val="572"/>
        </w:trPr>
        <w:tc>
          <w:tcPr>
            <w:tcW w:w="0" w:type="auto"/>
            <w:gridSpan w:val="4"/>
            <w:vAlign w:val="center"/>
          </w:tcPr>
          <w:p>
            <w:r>
              <w:rPr>
                <w:b/>
                <w:bCs/>
              </w:rPr>
              <w:t xml:space="preserve">Unzulässige Tätigkeiten und Arbeitsbedingungen </w:t>
            </w:r>
            <w:r>
              <w:rPr>
                <w:b/>
                <w:bCs/>
              </w:rPr>
              <w:br/>
              <w:t>für schwangere Frauen (§ 11 MuSchG) / für stillende Frauen (§ 12 MuSchG)</w:t>
            </w:r>
          </w:p>
        </w:tc>
      </w:tr>
      <w:tr>
        <w:trPr>
          <w:trHeight w:val="567"/>
        </w:trPr>
        <w:tc>
          <w:tcPr>
            <w:tcW w:w="0" w:type="auto"/>
            <w:gridSpan w:val="4"/>
            <w:vAlign w:val="center"/>
          </w:tcPr>
          <w:p>
            <w:pPr>
              <w:ind w:left="709" w:hanging="709"/>
            </w:pPr>
            <w:r>
              <w:rPr>
                <w:b/>
              </w:rPr>
              <w:t>2</w:t>
            </w:r>
            <w:r>
              <w:rPr>
                <w:b/>
              </w:rPr>
              <w:tab/>
              <w:t>Tätigkeiten mit Gefahrstoffen oder in Arbeitsbereichen, in denen Gefahrstoffe verwendet werden</w:t>
            </w:r>
          </w:p>
        </w:tc>
      </w:tr>
      <w:tr>
        <w:trPr>
          <w:trHeight w:val="397"/>
        </w:trPr>
        <w:tc>
          <w:tcPr>
            <w:tcW w:w="0" w:type="auto"/>
            <w:gridSpan w:val="4"/>
            <w:vAlign w:val="center"/>
          </w:tcPr>
          <w:p>
            <w:pPr>
              <w:rPr>
                <w:b/>
              </w:rPr>
            </w:pPr>
            <w:r>
              <w:rPr>
                <w:b/>
              </w:rPr>
              <w:t>2.1</w:t>
            </w:r>
            <w:r>
              <w:rPr>
                <w:b/>
              </w:rPr>
              <w:tab/>
              <w:t>schwangere Frauen  (§ 11 Abs. 1 MuSchG)</w:t>
            </w:r>
          </w:p>
        </w:tc>
      </w:tr>
      <w:tr>
        <w:tc>
          <w:tcPr>
            <w:tcW w:w="0" w:type="auto"/>
            <w:tcBorders>
              <w:bottom w:val="single" w:sz="4" w:space="0" w:color="auto"/>
            </w:tcBorders>
          </w:tcPr>
          <w:p/>
        </w:tc>
        <w:tc>
          <w:tcPr>
            <w:tcW w:w="0" w:type="auto"/>
          </w:tcPr>
          <w:p>
            <w:pPr>
              <w:rPr>
                <w:rFonts w:cs="Arial"/>
                <w:szCs w:val="22"/>
              </w:rPr>
            </w:pPr>
          </w:p>
        </w:tc>
        <w:tc>
          <w:tcPr>
            <w:tcW w:w="0" w:type="auto"/>
          </w:tcPr>
          <w:p>
            <w:pPr>
              <w:rPr>
                <w:rFonts w:cs="Arial"/>
                <w:szCs w:val="22"/>
              </w:rPr>
            </w:pPr>
            <w:r>
              <w:rPr>
                <w:rFonts w:cs="Arial"/>
                <w:szCs w:val="22"/>
              </w:rPr>
              <w:t>Ja</w:t>
            </w:r>
          </w:p>
        </w:tc>
        <w:tc>
          <w:tcPr>
            <w:tcW w:w="0" w:type="auto"/>
          </w:tcPr>
          <w:p>
            <w:pPr>
              <w:rPr>
                <w:rFonts w:cs="Arial"/>
                <w:szCs w:val="22"/>
              </w:rPr>
            </w:pPr>
            <w:r>
              <w:rPr>
                <w:rFonts w:cs="Arial"/>
                <w:szCs w:val="22"/>
              </w:rPr>
              <w:t>Nein</w:t>
            </w:r>
          </w:p>
        </w:tc>
      </w:tr>
      <w:tr>
        <w:tc>
          <w:tcPr>
            <w:tcW w:w="0" w:type="auto"/>
            <w:tcBorders>
              <w:bottom w:val="nil"/>
            </w:tcBorders>
          </w:tcPr>
          <w:p>
            <w:r>
              <w:t>2.1.1</w:t>
            </w:r>
          </w:p>
        </w:tc>
        <w:tc>
          <w:tcPr>
            <w:tcW w:w="0" w:type="auto"/>
            <w:tcBorders>
              <w:bottom w:val="dashed" w:sz="4" w:space="0" w:color="auto"/>
            </w:tcBorders>
          </w:tcPr>
          <w:p>
            <w:r>
              <w:t>Tätigkeiten in Arbeitsbereichen, in denen mit Gefahrstoffen umgegangen/gearbeitet wird, insbesondere dann, wenn sie in einem Maß den Gefahrstoffen ausgesetzt ist oder sein kann, dass dies für eine schwangere Frau oder ihr Kind eine unverantwortbare Gefährdung darstellt (§ 11 Abs. 1 MuSchG).</w:t>
            </w:r>
          </w:p>
          <w:p>
            <w:pPr>
              <w:rPr>
                <w:sz w:val="18"/>
                <w:szCs w:val="18"/>
              </w:rPr>
            </w:pPr>
            <w:r>
              <w:rPr>
                <w:sz w:val="18"/>
                <w:szCs w:val="18"/>
              </w:rPr>
              <w:t>Informationen und Hinweise über die Einstufung der verwendeten Gefahrstoffe und die einzuhaltenden Grenzwerte sind in den Sicherheitsdatenblättern enthalten.</w:t>
            </w:r>
          </w:p>
          <w:p>
            <w:r>
              <w:rPr>
                <w:b/>
                <w:sz w:val="18"/>
                <w:szCs w:val="18"/>
              </w:rPr>
              <w:t>Achtung</w:t>
            </w:r>
            <w:r>
              <w:rPr>
                <w:sz w:val="18"/>
                <w:szCs w:val="18"/>
              </w:rPr>
              <w:t>, auch von Stoffen, die nicht als Gefahrstoffe eingestuft sind, z.B. Kosmetika oder Medikamente, können bei der Anwendung Gefährdungen für Beschäftigte ausgehen.</w:t>
            </w:r>
          </w:p>
        </w:tc>
        <w:tc>
          <w:tcPr>
            <w:tcW w:w="0" w:type="auto"/>
            <w:tcBorders>
              <w:bottom w:val="dashed" w:sz="4" w:space="0" w:color="auto"/>
            </w:tcBorders>
          </w:tcPr>
          <w:p/>
        </w:tc>
        <w:sdt>
          <w:sdtPr>
            <w:rPr>
              <w:rFonts w:cs="Arial"/>
              <w:szCs w:val="22"/>
            </w:rPr>
            <w:id w:val="262503447"/>
            <w14:checkbox>
              <w14:checked w14:val="0"/>
              <w14:checkedState w14:val="2612" w14:font="MS Gothic"/>
              <w14:uncheckedState w14:val="2610" w14:font="MS Gothic"/>
            </w14:checkbox>
          </w:sdtPr>
          <w:sdtContent>
            <w:tc>
              <w:tcPr>
                <w:tcW w:w="0" w:type="auto"/>
                <w:tcBorders>
                  <w:bottom w:val="dashed" w:sz="4" w:space="0" w:color="auto"/>
                </w:tcBorders>
              </w:tcPr>
              <w:p>
                <w:r>
                  <w:rPr>
                    <w:rFonts w:ascii="MS Gothic" w:eastAsia="MS Gothic" w:hAnsi="MS Gothic" w:cs="Arial" w:hint="eastAsia"/>
                    <w:szCs w:val="22"/>
                  </w:rPr>
                  <w:t>☐</w:t>
                </w:r>
              </w:p>
            </w:tc>
          </w:sdtContent>
        </w:sdt>
      </w:tr>
      <w:tr>
        <w:tc>
          <w:tcPr>
            <w:tcW w:w="0" w:type="auto"/>
            <w:tcBorders>
              <w:top w:val="nil"/>
              <w:bottom w:val="nil"/>
            </w:tcBorders>
          </w:tcPr>
          <w:p>
            <w:r>
              <w:t>a)</w:t>
            </w:r>
          </w:p>
        </w:tc>
        <w:tc>
          <w:tcPr>
            <w:tcW w:w="0" w:type="auto"/>
            <w:tcBorders>
              <w:top w:val="dashed" w:sz="4" w:space="0" w:color="auto"/>
              <w:bottom w:val="dashed" w:sz="4" w:space="0" w:color="auto"/>
            </w:tcBorders>
          </w:tcPr>
          <w:p>
            <w:r>
              <w:t>Die Frau führt selbst Tätigkeiten mit diesen Gefahrstoffen aus</w:t>
            </w:r>
          </w:p>
        </w:tc>
        <w:sdt>
          <w:sdtPr>
            <w:rPr>
              <w:rFonts w:cs="Arial"/>
              <w:szCs w:val="22"/>
            </w:rPr>
            <w:id w:val="869957798"/>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sdt>
          <w:sdtPr>
            <w:rPr>
              <w:rFonts w:cs="Arial"/>
              <w:szCs w:val="22"/>
            </w:rPr>
            <w:id w:val="-1280262464"/>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tr>
      <w:tr>
        <w:tc>
          <w:tcPr>
            <w:tcW w:w="0" w:type="auto"/>
            <w:tcBorders>
              <w:top w:val="nil"/>
              <w:bottom w:val="nil"/>
            </w:tcBorders>
          </w:tcPr>
          <w:p>
            <w:r>
              <w:t>b)</w:t>
            </w:r>
          </w:p>
        </w:tc>
        <w:tc>
          <w:tcPr>
            <w:tcW w:w="0" w:type="auto"/>
            <w:tcBorders>
              <w:top w:val="dashed" w:sz="4" w:space="0" w:color="auto"/>
              <w:bottom w:val="dashed" w:sz="4" w:space="0" w:color="auto"/>
            </w:tcBorders>
          </w:tcPr>
          <w:p>
            <w:r>
              <w:t>Andere Personen arbeiten im selben Arbeitsbereich / am Nachbararbeitsplatz mit diesen Gefahrstoffen</w:t>
            </w:r>
          </w:p>
        </w:tc>
        <w:sdt>
          <w:sdtPr>
            <w:rPr>
              <w:rFonts w:cs="Arial"/>
              <w:szCs w:val="22"/>
            </w:rPr>
            <w:id w:val="-489088857"/>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sdt>
          <w:sdtPr>
            <w:rPr>
              <w:rFonts w:cs="Arial"/>
              <w:szCs w:val="22"/>
            </w:rPr>
            <w:id w:val="-1732846995"/>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tr>
      <w:tr>
        <w:tc>
          <w:tcPr>
            <w:tcW w:w="0" w:type="auto"/>
            <w:tcBorders>
              <w:top w:val="nil"/>
              <w:bottom w:val="nil"/>
            </w:tcBorders>
          </w:tcPr>
          <w:p>
            <w:r>
              <w:t>c)</w:t>
            </w:r>
          </w:p>
        </w:tc>
        <w:tc>
          <w:tcPr>
            <w:tcW w:w="0" w:type="auto"/>
            <w:tcBorders>
              <w:top w:val="dashed" w:sz="4" w:space="0" w:color="auto"/>
              <w:bottom w:val="dashed" w:sz="4" w:space="0" w:color="auto"/>
            </w:tcBorders>
          </w:tcPr>
          <w:p>
            <w:r>
              <w:t>Es besteht Hautkontakt bei hautresorptiven Gefahrstoffen</w:t>
            </w:r>
          </w:p>
        </w:tc>
        <w:sdt>
          <w:sdtPr>
            <w:rPr>
              <w:rFonts w:cs="Arial"/>
              <w:szCs w:val="22"/>
            </w:rPr>
            <w:id w:val="2061899488"/>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sdt>
          <w:sdtPr>
            <w:rPr>
              <w:rFonts w:cs="Arial"/>
              <w:szCs w:val="22"/>
            </w:rPr>
            <w:id w:val="560369918"/>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tr>
      <w:tr>
        <w:tc>
          <w:tcPr>
            <w:tcW w:w="0" w:type="auto"/>
            <w:tcBorders>
              <w:top w:val="nil"/>
              <w:bottom w:val="single" w:sz="4" w:space="0" w:color="auto"/>
            </w:tcBorders>
          </w:tcPr>
          <w:p>
            <w:r>
              <w:t>d)</w:t>
            </w:r>
          </w:p>
        </w:tc>
        <w:tc>
          <w:tcPr>
            <w:tcW w:w="0" w:type="auto"/>
            <w:tcBorders>
              <w:top w:val="dashed" w:sz="4" w:space="0" w:color="auto"/>
              <w:bottom w:val="single" w:sz="4" w:space="0" w:color="auto"/>
            </w:tcBorders>
          </w:tcPr>
          <w:p>
            <w:r>
              <w:rPr>
                <w:rFonts w:cs="Arial"/>
                <w:color w:val="000000"/>
              </w:rPr>
              <w:t>Es gibt keine Nachweise (z.B. durch Messung), dass die AGW-Werte für die verwendeten Gefahrstoffe eingehalten sind</w:t>
            </w:r>
          </w:p>
        </w:tc>
        <w:sdt>
          <w:sdtPr>
            <w:rPr>
              <w:rFonts w:cs="Arial"/>
              <w:szCs w:val="22"/>
            </w:rPr>
            <w:id w:val="818383892"/>
            <w14:checkbox>
              <w14:checked w14:val="0"/>
              <w14:checkedState w14:val="2612" w14:font="MS Gothic"/>
              <w14:uncheckedState w14:val="2610" w14:font="MS Gothic"/>
            </w14:checkbox>
          </w:sdtPr>
          <w:sdtContent>
            <w:tc>
              <w:tcPr>
                <w:tcW w:w="0" w:type="auto"/>
                <w:tcBorders>
                  <w:top w:val="dashed" w:sz="4" w:space="0" w:color="auto"/>
                  <w:bottom w:val="single" w:sz="4" w:space="0" w:color="auto"/>
                </w:tcBorders>
              </w:tcPr>
              <w:p>
                <w:r>
                  <w:rPr>
                    <w:rFonts w:ascii="MS Gothic" w:eastAsia="MS Gothic" w:hAnsi="MS Gothic" w:cs="Arial" w:hint="eastAsia"/>
                    <w:szCs w:val="22"/>
                  </w:rPr>
                  <w:t>☐</w:t>
                </w:r>
              </w:p>
            </w:tc>
          </w:sdtContent>
        </w:sdt>
        <w:sdt>
          <w:sdtPr>
            <w:rPr>
              <w:rFonts w:cs="Arial"/>
              <w:szCs w:val="22"/>
            </w:rPr>
            <w:id w:val="2060969999"/>
            <w14:checkbox>
              <w14:checked w14:val="0"/>
              <w14:checkedState w14:val="2612" w14:font="MS Gothic"/>
              <w14:uncheckedState w14:val="2610" w14:font="MS Gothic"/>
            </w14:checkbox>
          </w:sdtPr>
          <w:sdtContent>
            <w:tc>
              <w:tcPr>
                <w:tcW w:w="0" w:type="auto"/>
                <w:tcBorders>
                  <w:top w:val="dashed" w:sz="4" w:space="0" w:color="auto"/>
                  <w:bottom w:val="single" w:sz="4" w:space="0" w:color="auto"/>
                </w:tcBorders>
              </w:tcPr>
              <w:p>
                <w:r>
                  <w:rPr>
                    <w:rFonts w:ascii="MS Gothic" w:eastAsia="MS Gothic" w:hAnsi="MS Gothic" w:cs="Arial" w:hint="eastAsia"/>
                    <w:szCs w:val="22"/>
                  </w:rPr>
                  <w:t>☐</w:t>
                </w:r>
              </w:p>
            </w:tc>
          </w:sdtContent>
        </w:sdt>
      </w:tr>
      <w:tr>
        <w:tc>
          <w:tcPr>
            <w:tcW w:w="0" w:type="auto"/>
            <w:tcBorders>
              <w:bottom w:val="nil"/>
            </w:tcBorders>
          </w:tcPr>
          <w:p>
            <w:r>
              <w:t>2.1.2</w:t>
            </w:r>
          </w:p>
        </w:tc>
        <w:tc>
          <w:tcPr>
            <w:tcW w:w="0" w:type="auto"/>
            <w:tcBorders>
              <w:bottom w:val="dashed" w:sz="4" w:space="0" w:color="auto"/>
            </w:tcBorders>
          </w:tcPr>
          <w:p>
            <w:r>
              <w:t>Werden Gefahrstoffe eingesetzt/verwendet, die nach den Kriterien des Anhangs I zur CLP-Verordnung (EG) Nr. 1272/2008 des Europäischen Parlaments und des Rates vom 16. Dezember 2008 über die Einstufung, Kennzeichnung und Verpackung von Stoffen und Gemischen, zur Änderung und Aufhebung der Richtlinie 67/548/EWG und 1999/45/EG und zur Änderung der Verordnung (EG) Nr. 1907/2006 (ABI. L 353 vom 31.12.2008, S. 1) zu bewerten sind:</w:t>
            </w:r>
          </w:p>
        </w:tc>
        <w:tc>
          <w:tcPr>
            <w:tcW w:w="0" w:type="auto"/>
            <w:tcBorders>
              <w:bottom w:val="dashed" w:sz="4" w:space="0" w:color="auto"/>
            </w:tcBorders>
          </w:tcPr>
          <w:p/>
        </w:tc>
        <w:sdt>
          <w:sdtPr>
            <w:rPr>
              <w:rFonts w:cs="Arial"/>
              <w:szCs w:val="22"/>
            </w:rPr>
            <w:id w:val="-543373396"/>
            <w14:checkbox>
              <w14:checked w14:val="0"/>
              <w14:checkedState w14:val="2612" w14:font="MS Gothic"/>
              <w14:uncheckedState w14:val="2610" w14:font="MS Gothic"/>
            </w14:checkbox>
          </w:sdtPr>
          <w:sdtContent>
            <w:tc>
              <w:tcPr>
                <w:tcW w:w="0" w:type="auto"/>
                <w:tcBorders>
                  <w:bottom w:val="dashed" w:sz="4" w:space="0" w:color="auto"/>
                </w:tcBorders>
              </w:tcPr>
              <w:p>
                <w:r>
                  <w:rPr>
                    <w:rFonts w:ascii="MS Gothic" w:eastAsia="MS Gothic" w:hAnsi="MS Gothic" w:cs="Arial" w:hint="eastAsia"/>
                    <w:szCs w:val="22"/>
                  </w:rPr>
                  <w:t>☐</w:t>
                </w:r>
              </w:p>
            </w:tc>
          </w:sdtContent>
        </w:sdt>
      </w:tr>
      <w:tr>
        <w:tc>
          <w:tcPr>
            <w:tcW w:w="0" w:type="auto"/>
            <w:tcBorders>
              <w:top w:val="nil"/>
              <w:bottom w:val="nil"/>
            </w:tcBorders>
          </w:tcPr>
          <w:p>
            <w:r>
              <w:t>a)</w:t>
            </w:r>
          </w:p>
        </w:tc>
        <w:tc>
          <w:tcPr>
            <w:tcW w:w="0" w:type="auto"/>
            <w:tcBorders>
              <w:top w:val="dashed" w:sz="4" w:space="0" w:color="auto"/>
              <w:bottom w:val="dashed" w:sz="4" w:space="0" w:color="auto"/>
            </w:tcBorders>
          </w:tcPr>
          <w:p>
            <w:r>
              <w:t>als reproduktionstoxisch nach der Kategorie 1A, 1B oder 2 oder nach der Zusatzkategorie für Wirkungen auf oder über die Laktation</w:t>
            </w:r>
          </w:p>
          <w:p>
            <w:r>
              <w:t>(H 360, H 361, H 362)</w:t>
            </w:r>
          </w:p>
        </w:tc>
        <w:sdt>
          <w:sdtPr>
            <w:rPr>
              <w:rFonts w:cs="Arial"/>
              <w:szCs w:val="22"/>
            </w:rPr>
            <w:id w:val="-2117674540"/>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sdt>
          <w:sdtPr>
            <w:rPr>
              <w:rFonts w:cs="Arial"/>
              <w:szCs w:val="22"/>
            </w:rPr>
            <w:id w:val="-1258202537"/>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tr>
      <w:tr>
        <w:tc>
          <w:tcPr>
            <w:tcW w:w="0" w:type="auto"/>
            <w:tcBorders>
              <w:top w:val="nil"/>
              <w:bottom w:val="nil"/>
            </w:tcBorders>
          </w:tcPr>
          <w:p>
            <w:r>
              <w:t>b)</w:t>
            </w:r>
          </w:p>
        </w:tc>
        <w:tc>
          <w:tcPr>
            <w:tcW w:w="0" w:type="auto"/>
            <w:tcBorders>
              <w:top w:val="dashed" w:sz="4" w:space="0" w:color="auto"/>
              <w:bottom w:val="dashed" w:sz="4" w:space="0" w:color="auto"/>
            </w:tcBorders>
          </w:tcPr>
          <w:p>
            <w:r>
              <w:t>als keimzellmutagen nach der Kategorie 1A oder 1B</w:t>
            </w:r>
          </w:p>
          <w:p>
            <w:r>
              <w:t>(H 340)</w:t>
            </w:r>
          </w:p>
        </w:tc>
        <w:sdt>
          <w:sdtPr>
            <w:rPr>
              <w:rFonts w:cs="Arial"/>
              <w:szCs w:val="22"/>
            </w:rPr>
            <w:id w:val="26065131"/>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sdt>
          <w:sdtPr>
            <w:rPr>
              <w:rFonts w:cs="Arial"/>
              <w:szCs w:val="22"/>
            </w:rPr>
            <w:id w:val="1878428856"/>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tr>
      <w:tr>
        <w:tc>
          <w:tcPr>
            <w:tcW w:w="0" w:type="auto"/>
            <w:tcBorders>
              <w:top w:val="nil"/>
              <w:bottom w:val="nil"/>
            </w:tcBorders>
          </w:tcPr>
          <w:p>
            <w:r>
              <w:t>c)</w:t>
            </w:r>
          </w:p>
        </w:tc>
        <w:tc>
          <w:tcPr>
            <w:tcW w:w="0" w:type="auto"/>
            <w:tcBorders>
              <w:top w:val="dashed" w:sz="4" w:space="0" w:color="auto"/>
              <w:bottom w:val="dashed" w:sz="4" w:space="0" w:color="auto"/>
            </w:tcBorders>
          </w:tcPr>
          <w:p>
            <w:r>
              <w:t>als karzinogen nach der Kategorie 1A oder 1B</w:t>
            </w:r>
          </w:p>
          <w:p>
            <w:r>
              <w:t>(H 350, H 350i)</w:t>
            </w:r>
          </w:p>
        </w:tc>
        <w:sdt>
          <w:sdtPr>
            <w:rPr>
              <w:rFonts w:cs="Arial"/>
              <w:szCs w:val="22"/>
            </w:rPr>
            <w:id w:val="497238785"/>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sdt>
          <w:sdtPr>
            <w:rPr>
              <w:rFonts w:cs="Arial"/>
              <w:szCs w:val="22"/>
            </w:rPr>
            <w:id w:val="891080790"/>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tr>
      <w:tr>
        <w:tc>
          <w:tcPr>
            <w:tcW w:w="0" w:type="auto"/>
            <w:tcBorders>
              <w:top w:val="nil"/>
              <w:bottom w:val="nil"/>
            </w:tcBorders>
          </w:tcPr>
          <w:p>
            <w:r>
              <w:t>d)</w:t>
            </w:r>
          </w:p>
        </w:tc>
        <w:tc>
          <w:tcPr>
            <w:tcW w:w="0" w:type="auto"/>
            <w:tcBorders>
              <w:top w:val="dashed" w:sz="4" w:space="0" w:color="auto"/>
              <w:bottom w:val="dashed" w:sz="4" w:space="0" w:color="auto"/>
            </w:tcBorders>
          </w:tcPr>
          <w:p>
            <w:r>
              <w:t xml:space="preserve">als spezifisch zielorgantoxisch nach einmaliger Exposition nach der Kategorie 1 </w:t>
            </w:r>
          </w:p>
          <w:p>
            <w:r>
              <w:t>(H 370)</w:t>
            </w:r>
          </w:p>
        </w:tc>
        <w:sdt>
          <w:sdtPr>
            <w:rPr>
              <w:rFonts w:cs="Arial"/>
              <w:szCs w:val="22"/>
            </w:rPr>
            <w:id w:val="727422690"/>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sdt>
          <w:sdtPr>
            <w:rPr>
              <w:rFonts w:cs="Arial"/>
              <w:szCs w:val="22"/>
            </w:rPr>
            <w:id w:val="-1734536419"/>
            <w14:checkbox>
              <w14:checked w14:val="0"/>
              <w14:checkedState w14:val="2612" w14:font="MS Gothic"/>
              <w14:uncheckedState w14:val="2610" w14:font="MS Gothic"/>
            </w14:checkbox>
          </w:sdtPr>
          <w:sdtContent>
            <w:tc>
              <w:tcPr>
                <w:tcW w:w="0" w:type="auto"/>
                <w:tcBorders>
                  <w:top w:val="dashed" w:sz="4" w:space="0" w:color="auto"/>
                  <w:bottom w:val="dashed" w:sz="4" w:space="0" w:color="auto"/>
                </w:tcBorders>
              </w:tcPr>
              <w:p>
                <w:r>
                  <w:rPr>
                    <w:rFonts w:ascii="MS Gothic" w:eastAsia="MS Gothic" w:hAnsi="MS Gothic" w:cs="Arial" w:hint="eastAsia"/>
                    <w:szCs w:val="22"/>
                  </w:rPr>
                  <w:t>☐</w:t>
                </w:r>
              </w:p>
            </w:tc>
          </w:sdtContent>
        </w:sdt>
      </w:tr>
      <w:tr>
        <w:tc>
          <w:tcPr>
            <w:tcW w:w="0" w:type="auto"/>
            <w:tcBorders>
              <w:top w:val="nil"/>
            </w:tcBorders>
          </w:tcPr>
          <w:p>
            <w:r>
              <w:t>e)</w:t>
            </w:r>
          </w:p>
        </w:tc>
        <w:tc>
          <w:tcPr>
            <w:tcW w:w="0" w:type="auto"/>
            <w:tcBorders>
              <w:top w:val="dashed" w:sz="4" w:space="0" w:color="auto"/>
            </w:tcBorders>
          </w:tcPr>
          <w:p>
            <w:r>
              <w:t xml:space="preserve">als akut toxisch nach der Kategorie 1, 2 (H 300, H 310, H 330) oder 3 (H 301, </w:t>
            </w:r>
          </w:p>
          <w:p>
            <w:r>
              <w:t>H 311, H 331)</w:t>
            </w:r>
          </w:p>
        </w:tc>
        <w:sdt>
          <w:sdtPr>
            <w:rPr>
              <w:rFonts w:cs="Arial"/>
              <w:szCs w:val="22"/>
            </w:rPr>
            <w:id w:val="542868761"/>
            <w14:checkbox>
              <w14:checked w14:val="0"/>
              <w14:checkedState w14:val="2612" w14:font="MS Gothic"/>
              <w14:uncheckedState w14:val="2610" w14:font="MS Gothic"/>
            </w14:checkbox>
          </w:sdtPr>
          <w:sdtContent>
            <w:tc>
              <w:tcPr>
                <w:tcW w:w="0" w:type="auto"/>
                <w:tcBorders>
                  <w:top w:val="dashed" w:sz="4" w:space="0" w:color="auto"/>
                </w:tcBorders>
              </w:tcPr>
              <w:p>
                <w:r>
                  <w:rPr>
                    <w:rFonts w:ascii="MS Gothic" w:eastAsia="MS Gothic" w:hAnsi="MS Gothic" w:cs="Arial" w:hint="eastAsia"/>
                    <w:szCs w:val="22"/>
                  </w:rPr>
                  <w:t>☐</w:t>
                </w:r>
              </w:p>
            </w:tc>
          </w:sdtContent>
        </w:sdt>
        <w:sdt>
          <w:sdtPr>
            <w:rPr>
              <w:rFonts w:cs="Arial"/>
              <w:szCs w:val="22"/>
            </w:rPr>
            <w:id w:val="951048253"/>
            <w14:checkbox>
              <w14:checked w14:val="0"/>
              <w14:checkedState w14:val="2612" w14:font="MS Gothic"/>
              <w14:uncheckedState w14:val="2610" w14:font="MS Gothic"/>
            </w14:checkbox>
          </w:sdtPr>
          <w:sdtContent>
            <w:tc>
              <w:tcPr>
                <w:tcW w:w="0" w:type="auto"/>
                <w:tcBorders>
                  <w:top w:val="dashed" w:sz="4" w:space="0" w:color="auto"/>
                </w:tcBorders>
              </w:tcPr>
              <w:p>
                <w:r>
                  <w:rPr>
                    <w:rFonts w:ascii="MS Gothic" w:eastAsia="MS Gothic" w:hAnsi="MS Gothic" w:cs="Arial" w:hint="eastAsia"/>
                    <w:szCs w:val="22"/>
                  </w:rPr>
                  <w:t>☐</w:t>
                </w:r>
              </w:p>
            </w:tc>
          </w:sdtContent>
        </w:sdt>
      </w:tr>
      <w:tr>
        <w:tc>
          <w:tcPr>
            <w:tcW w:w="0" w:type="auto"/>
          </w:tcPr>
          <w:p>
            <w:r>
              <w:t>2.1.3</w:t>
            </w:r>
          </w:p>
        </w:tc>
        <w:tc>
          <w:tcPr>
            <w:tcW w:w="0" w:type="auto"/>
          </w:tcPr>
          <w:p>
            <w:r>
              <w:t>Blei und Bleiderivate, soweit die Gefahr besteht, dass diese Stoffe vom menschlichen Körper aufgenommen werden</w:t>
            </w:r>
          </w:p>
        </w:tc>
        <w:sdt>
          <w:sdtPr>
            <w:rPr>
              <w:rFonts w:cs="Arial"/>
              <w:szCs w:val="22"/>
            </w:rPr>
            <w:id w:val="-412929933"/>
            <w14:checkbox>
              <w14:checked w14:val="0"/>
              <w14:checkedState w14:val="2612" w14:font="MS Gothic"/>
              <w14:uncheckedState w14:val="2610" w14:font="MS Gothic"/>
            </w14:checkbox>
          </w:sdtPr>
          <w:sdtContent>
            <w:tc>
              <w:tcPr>
                <w:tcW w:w="0" w:type="auto"/>
              </w:tcPr>
              <w:p>
                <w:r>
                  <w:rPr>
                    <w:rFonts w:ascii="MS Gothic" w:eastAsia="MS Gothic" w:hAnsi="MS Gothic" w:cs="Arial" w:hint="eastAsia"/>
                    <w:szCs w:val="22"/>
                  </w:rPr>
                  <w:t>☐</w:t>
                </w:r>
              </w:p>
            </w:tc>
          </w:sdtContent>
        </w:sdt>
        <w:sdt>
          <w:sdtPr>
            <w:rPr>
              <w:rFonts w:cs="Arial"/>
              <w:szCs w:val="22"/>
            </w:rPr>
            <w:id w:val="-1132483538"/>
            <w14:checkbox>
              <w14:checked w14:val="0"/>
              <w14:checkedState w14:val="2612" w14:font="MS Gothic"/>
              <w14:uncheckedState w14:val="2610" w14:font="MS Gothic"/>
            </w14:checkbox>
          </w:sdtPr>
          <w:sdtContent>
            <w:tc>
              <w:tcPr>
                <w:tcW w:w="0" w:type="auto"/>
              </w:tcPr>
              <w:p>
                <w:r>
                  <w:rPr>
                    <w:rFonts w:ascii="MS Gothic" w:eastAsia="MS Gothic" w:hAnsi="MS Gothic" w:cs="Arial" w:hint="eastAsia"/>
                    <w:szCs w:val="22"/>
                  </w:rPr>
                  <w:t>☐</w:t>
                </w:r>
              </w:p>
            </w:tc>
          </w:sdtContent>
        </w:sdt>
      </w:tr>
      <w:tr>
        <w:tc>
          <w:tcPr>
            <w:tcW w:w="0" w:type="auto"/>
          </w:tcPr>
          <w:p>
            <w:r>
              <w:t>2.1.4</w:t>
            </w:r>
          </w:p>
        </w:tc>
        <w:tc>
          <w:tcPr>
            <w:tcW w:w="0" w:type="auto"/>
          </w:tcPr>
          <w:p>
            <w:r>
              <w:t>Gefahrstoffe, die als Stoffe ausgewiesen sind, die auch bei Einhaltung der arbeitsplatzbezogenen Vorgaben möglicherweise zu einer Fruchtschädigung führen können</w:t>
            </w:r>
          </w:p>
          <w:p>
            <w:r>
              <w:rPr>
                <w:sz w:val="18"/>
                <w:szCs w:val="18"/>
              </w:rPr>
              <w:t>(Gefahrstoffe, die in der TRGS 900 die Bemerkung „Z“ haben oder die in der MAK- und BAT-Werte-Liste der Deutschen Forschungsgemeinschaft DFG in der Schwangerschaftsgruppe B eingestuft sind)</w:t>
            </w:r>
          </w:p>
        </w:tc>
        <w:sdt>
          <w:sdtPr>
            <w:rPr>
              <w:rFonts w:cs="Arial"/>
              <w:szCs w:val="22"/>
            </w:rPr>
            <w:id w:val="-230851423"/>
            <w14:checkbox>
              <w14:checked w14:val="0"/>
              <w14:checkedState w14:val="2612" w14:font="MS Gothic"/>
              <w14:uncheckedState w14:val="2610" w14:font="MS Gothic"/>
            </w14:checkbox>
          </w:sdtPr>
          <w:sdtContent>
            <w:tc>
              <w:tcPr>
                <w:tcW w:w="0" w:type="auto"/>
              </w:tcPr>
              <w:p>
                <w:r>
                  <w:rPr>
                    <w:rFonts w:ascii="MS Gothic" w:eastAsia="MS Gothic" w:hAnsi="MS Gothic" w:cs="Arial" w:hint="eastAsia"/>
                    <w:szCs w:val="22"/>
                  </w:rPr>
                  <w:t>☐</w:t>
                </w:r>
              </w:p>
            </w:tc>
          </w:sdtContent>
        </w:sdt>
        <w:sdt>
          <w:sdtPr>
            <w:rPr>
              <w:rFonts w:cs="Arial"/>
              <w:szCs w:val="22"/>
            </w:rPr>
            <w:id w:val="-641348500"/>
            <w14:checkbox>
              <w14:checked w14:val="0"/>
              <w14:checkedState w14:val="2612" w14:font="MS Gothic"/>
              <w14:uncheckedState w14:val="2610" w14:font="MS Gothic"/>
            </w14:checkbox>
          </w:sdtPr>
          <w:sdtContent>
            <w:tc>
              <w:tcPr>
                <w:tcW w:w="0" w:type="auto"/>
              </w:tcPr>
              <w:p>
                <w:r>
                  <w:rPr>
                    <w:rFonts w:ascii="MS Gothic" w:eastAsia="MS Gothic" w:hAnsi="MS Gothic" w:cs="Arial" w:hint="eastAsia"/>
                    <w:szCs w:val="22"/>
                  </w:rPr>
                  <w:t>☐</w:t>
                </w:r>
              </w:p>
            </w:tc>
          </w:sdtContent>
        </w:sdt>
      </w:tr>
    </w:tbl>
    <w:p>
      <w:r>
        <w:br w:type="page"/>
      </w:r>
    </w:p>
    <w:tbl>
      <w:tblPr>
        <w:tblStyle w:val="Tabellenraster"/>
        <w:tblW w:w="0" w:type="auto"/>
        <w:tblLook w:val="04A0" w:firstRow="1" w:lastRow="0" w:firstColumn="1" w:lastColumn="0" w:noHBand="0" w:noVBand="1"/>
      </w:tblPr>
      <w:tblGrid>
        <w:gridCol w:w="520"/>
        <w:gridCol w:w="7756"/>
        <w:gridCol w:w="569"/>
        <w:gridCol w:w="835"/>
      </w:tblGrid>
      <w:tr>
        <w:trPr>
          <w:trHeight w:val="397"/>
        </w:trPr>
        <w:tc>
          <w:tcPr>
            <w:tcW w:w="9906" w:type="dxa"/>
            <w:gridSpan w:val="4"/>
            <w:tcBorders>
              <w:top w:val="single" w:sz="4" w:space="0" w:color="auto"/>
              <w:left w:val="single" w:sz="4" w:space="0" w:color="auto"/>
              <w:bottom w:val="single" w:sz="4" w:space="0" w:color="auto"/>
              <w:right w:val="single" w:sz="4" w:space="0" w:color="auto"/>
            </w:tcBorders>
            <w:vAlign w:val="center"/>
          </w:tcPr>
          <w:p>
            <w:pPr>
              <w:rPr>
                <w:rFonts w:cs="Arial"/>
                <w:b/>
                <w:szCs w:val="22"/>
              </w:rPr>
            </w:pPr>
            <w:r>
              <w:rPr>
                <w:rFonts w:cs="Arial"/>
                <w:b/>
                <w:szCs w:val="22"/>
              </w:rPr>
              <w:lastRenderedPageBreak/>
              <w:t>2.2</w:t>
            </w:r>
            <w:r>
              <w:rPr>
                <w:rFonts w:cs="Arial"/>
                <w:b/>
                <w:szCs w:val="22"/>
              </w:rPr>
              <w:tab/>
              <w:t>stillende Frauen  (§ 12 Abs. 1 MuSchG)</w:t>
            </w:r>
          </w:p>
        </w:tc>
      </w:tr>
      <w:tr>
        <w:tc>
          <w:tcPr>
            <w:tcW w:w="523" w:type="dxa"/>
            <w:tcBorders>
              <w:top w:val="single" w:sz="4" w:space="0" w:color="auto"/>
              <w:left w:val="single" w:sz="4" w:space="0" w:color="auto"/>
              <w:bottom w:val="nil"/>
              <w:right w:val="single" w:sz="4" w:space="0" w:color="auto"/>
            </w:tcBorders>
          </w:tcPr>
          <w:p/>
        </w:tc>
        <w:tc>
          <w:tcPr>
            <w:tcW w:w="7962" w:type="dxa"/>
            <w:tcBorders>
              <w:top w:val="single" w:sz="4" w:space="0" w:color="auto"/>
              <w:left w:val="single" w:sz="4" w:space="0" w:color="auto"/>
              <w:bottom w:val="dashed" w:sz="4" w:space="0" w:color="auto"/>
              <w:right w:val="single" w:sz="4" w:space="0" w:color="auto"/>
            </w:tcBorders>
          </w:tcPr>
          <w:p>
            <w:pPr>
              <w:rPr>
                <w:rFonts w:cs="Arial"/>
                <w:szCs w:val="22"/>
              </w:rPr>
            </w:pPr>
            <w:r>
              <w:t xml:space="preserve">Tätigkeiten in Arbeitsbereichen, in denen mit </w:t>
            </w:r>
            <w:r>
              <w:rPr>
                <w:rFonts w:cs="Arial"/>
                <w:szCs w:val="22"/>
              </w:rPr>
              <w:t>Gefahrstoff</w:t>
            </w:r>
            <w:r>
              <w:t>en gearbeitet/</w:t>
            </w:r>
            <w:r>
              <w:rPr>
                <w:rFonts w:cs="Arial"/>
                <w:szCs w:val="22"/>
              </w:rPr>
              <w:t xml:space="preserve">umgegangen </w:t>
            </w:r>
            <w:r>
              <w:t xml:space="preserve">wird, </w:t>
            </w:r>
            <w:r>
              <w:rPr>
                <w:rFonts w:cs="Arial"/>
                <w:szCs w:val="22"/>
              </w:rPr>
              <w:t>insbesondere dann, wenn sie in einem Maß den Gefahrstoffen ausgesetzt ist oder sein kann, dass dies für eine stillende Frau oder für ihr Kind eine unverantwortbare Gefährdung darstellt:</w:t>
            </w:r>
          </w:p>
        </w:tc>
        <w:tc>
          <w:tcPr>
            <w:tcW w:w="573" w:type="dxa"/>
            <w:tcBorders>
              <w:top w:val="single" w:sz="4" w:space="0" w:color="auto"/>
              <w:left w:val="single" w:sz="4" w:space="0" w:color="auto"/>
              <w:bottom w:val="single" w:sz="4" w:space="0" w:color="auto"/>
              <w:right w:val="single" w:sz="4" w:space="0" w:color="auto"/>
            </w:tcBorders>
          </w:tcPr>
          <w:p/>
        </w:tc>
        <w:sdt>
          <w:sdtPr>
            <w:rPr>
              <w:rFonts w:cs="Arial"/>
              <w:szCs w:val="22"/>
            </w:rPr>
            <w:id w:val="-873537119"/>
            <w14:checkbox>
              <w14:checked w14:val="0"/>
              <w14:checkedState w14:val="2612" w14:font="MS Gothic"/>
              <w14:uncheckedState w14:val="2610" w14:font="MS Gothic"/>
            </w14:checkbox>
          </w:sdtPr>
          <w:sdtContent>
            <w:tc>
              <w:tcPr>
                <w:tcW w:w="848" w:type="dxa"/>
                <w:tcBorders>
                  <w:top w:val="single" w:sz="4" w:space="0" w:color="auto"/>
                  <w:left w:val="single" w:sz="4" w:space="0" w:color="auto"/>
                  <w:bottom w:val="single" w:sz="4" w:space="0" w:color="auto"/>
                  <w:right w:val="single" w:sz="4" w:space="0" w:color="auto"/>
                </w:tcBorders>
                <w:hideMark/>
              </w:tcPr>
              <w:p>
                <w:r>
                  <w:rPr>
                    <w:rFonts w:ascii="MS Gothic" w:eastAsia="MS Gothic" w:hAnsi="MS Gothic" w:cs="Arial" w:hint="eastAsia"/>
                    <w:szCs w:val="22"/>
                  </w:rPr>
                  <w:t>☐</w:t>
                </w:r>
              </w:p>
            </w:tc>
          </w:sdtContent>
        </w:sdt>
      </w:tr>
      <w:tr>
        <w:tc>
          <w:tcPr>
            <w:tcW w:w="523" w:type="dxa"/>
            <w:tcBorders>
              <w:top w:val="nil"/>
              <w:left w:val="single" w:sz="4" w:space="0" w:color="auto"/>
              <w:bottom w:val="nil"/>
              <w:right w:val="single" w:sz="4" w:space="0" w:color="auto"/>
            </w:tcBorders>
            <w:hideMark/>
          </w:tcPr>
          <w:p>
            <w:r>
              <w:t>a)</w:t>
            </w:r>
          </w:p>
        </w:tc>
        <w:tc>
          <w:tcPr>
            <w:tcW w:w="7962" w:type="dxa"/>
            <w:tcBorders>
              <w:top w:val="dashed" w:sz="4" w:space="0" w:color="auto"/>
              <w:left w:val="single" w:sz="4" w:space="0" w:color="auto"/>
              <w:bottom w:val="dashed" w:sz="4" w:space="0" w:color="auto"/>
              <w:right w:val="single" w:sz="4" w:space="0" w:color="auto"/>
            </w:tcBorders>
            <w:hideMark/>
          </w:tcPr>
          <w:p>
            <w:pPr>
              <w:rPr>
                <w:rFonts w:cs="Arial"/>
                <w:szCs w:val="22"/>
              </w:rPr>
            </w:pPr>
            <w:r>
              <w:rPr>
                <w:rFonts w:cs="Arial"/>
                <w:bCs/>
                <w:szCs w:val="22"/>
              </w:rPr>
              <w:t>Mit Gefahrstoffen, die nach den Kriterien des Anhangs I zur Verordnung (EG) Nr. 1272/2008 als reproduktionstoxisch nach der Zusatzkategorie für Wirkungen auf oder über die Laktation zu bewerten sind</w:t>
            </w:r>
          </w:p>
        </w:tc>
        <w:sdt>
          <w:sdtPr>
            <w:rPr>
              <w:rFonts w:cs="Arial"/>
              <w:szCs w:val="22"/>
            </w:rPr>
            <w:id w:val="-2021082568"/>
            <w14:checkbox>
              <w14:checked w14:val="0"/>
              <w14:checkedState w14:val="2612" w14:font="MS Gothic"/>
              <w14:uncheckedState w14:val="2610" w14:font="MS Gothic"/>
            </w14:checkbox>
          </w:sdtPr>
          <w:sdtContent>
            <w:tc>
              <w:tcPr>
                <w:tcW w:w="573" w:type="dxa"/>
                <w:tcBorders>
                  <w:top w:val="single" w:sz="4" w:space="0" w:color="auto"/>
                  <w:left w:val="single" w:sz="4" w:space="0" w:color="auto"/>
                  <w:bottom w:val="single" w:sz="4" w:space="0" w:color="auto"/>
                  <w:right w:val="single" w:sz="4" w:space="0" w:color="auto"/>
                </w:tcBorders>
                <w:hideMark/>
              </w:tcPr>
              <w:p>
                <w:r>
                  <w:rPr>
                    <w:rFonts w:ascii="MS Gothic" w:eastAsia="MS Gothic" w:hAnsi="MS Gothic" w:cs="Arial" w:hint="eastAsia"/>
                    <w:szCs w:val="22"/>
                  </w:rPr>
                  <w:t>☐</w:t>
                </w:r>
              </w:p>
            </w:tc>
          </w:sdtContent>
        </w:sdt>
        <w:sdt>
          <w:sdtPr>
            <w:rPr>
              <w:rFonts w:cs="Arial"/>
              <w:szCs w:val="22"/>
            </w:rPr>
            <w:id w:val="-2078043031"/>
            <w14:checkbox>
              <w14:checked w14:val="0"/>
              <w14:checkedState w14:val="2612" w14:font="MS Gothic"/>
              <w14:uncheckedState w14:val="2610" w14:font="MS Gothic"/>
            </w14:checkbox>
          </w:sdtPr>
          <w:sdtContent>
            <w:tc>
              <w:tcPr>
                <w:tcW w:w="848" w:type="dxa"/>
                <w:tcBorders>
                  <w:top w:val="single" w:sz="4" w:space="0" w:color="auto"/>
                  <w:left w:val="single" w:sz="4" w:space="0" w:color="auto"/>
                  <w:bottom w:val="single" w:sz="4" w:space="0" w:color="auto"/>
                  <w:right w:val="single" w:sz="4" w:space="0" w:color="auto"/>
                </w:tcBorders>
                <w:hideMark/>
              </w:tcPr>
              <w:p>
                <w:r>
                  <w:rPr>
                    <w:rFonts w:ascii="MS Gothic" w:eastAsia="MS Gothic" w:hAnsi="MS Gothic" w:cs="Arial" w:hint="eastAsia"/>
                    <w:szCs w:val="22"/>
                  </w:rPr>
                  <w:t>☐</w:t>
                </w:r>
              </w:p>
            </w:tc>
          </w:sdtContent>
        </w:sdt>
      </w:tr>
      <w:tr>
        <w:tc>
          <w:tcPr>
            <w:tcW w:w="523" w:type="dxa"/>
            <w:tcBorders>
              <w:top w:val="nil"/>
              <w:left w:val="single" w:sz="4" w:space="0" w:color="auto"/>
              <w:bottom w:val="single" w:sz="4" w:space="0" w:color="auto"/>
              <w:right w:val="single" w:sz="4" w:space="0" w:color="auto"/>
            </w:tcBorders>
            <w:hideMark/>
          </w:tcPr>
          <w:p>
            <w:r>
              <w:t>b)</w:t>
            </w:r>
          </w:p>
        </w:tc>
        <w:tc>
          <w:tcPr>
            <w:tcW w:w="7962" w:type="dxa"/>
            <w:tcBorders>
              <w:top w:val="dashed" w:sz="4" w:space="0" w:color="auto"/>
              <w:left w:val="single" w:sz="4" w:space="0" w:color="auto"/>
              <w:bottom w:val="single" w:sz="4" w:space="0" w:color="auto"/>
              <w:right w:val="single" w:sz="4" w:space="0" w:color="auto"/>
            </w:tcBorders>
            <w:hideMark/>
          </w:tcPr>
          <w:p>
            <w:r>
              <w:rPr>
                <w:rFonts w:cs="Arial"/>
                <w:szCs w:val="22"/>
              </w:rPr>
              <w:t>Mit Blei und Bleiderivaten, soweit die Gefahr besteht, dass diese Stoffe vom menschlichen Körper aufgenommen werden</w:t>
            </w:r>
          </w:p>
        </w:tc>
        <w:sdt>
          <w:sdtPr>
            <w:rPr>
              <w:rFonts w:cs="Arial"/>
              <w:szCs w:val="22"/>
            </w:rPr>
            <w:id w:val="-1352022562"/>
            <w14:checkbox>
              <w14:checked w14:val="0"/>
              <w14:checkedState w14:val="2612" w14:font="MS Gothic"/>
              <w14:uncheckedState w14:val="2610" w14:font="MS Gothic"/>
            </w14:checkbox>
          </w:sdtPr>
          <w:sdtContent>
            <w:tc>
              <w:tcPr>
                <w:tcW w:w="573" w:type="dxa"/>
                <w:tcBorders>
                  <w:top w:val="single" w:sz="4" w:space="0" w:color="auto"/>
                  <w:left w:val="single" w:sz="4" w:space="0" w:color="auto"/>
                  <w:bottom w:val="single" w:sz="4" w:space="0" w:color="auto"/>
                  <w:right w:val="single" w:sz="4" w:space="0" w:color="auto"/>
                </w:tcBorders>
                <w:hideMark/>
              </w:tcPr>
              <w:p>
                <w:r>
                  <w:rPr>
                    <w:rFonts w:ascii="MS Gothic" w:eastAsia="MS Gothic" w:hAnsi="MS Gothic" w:cs="Arial" w:hint="eastAsia"/>
                    <w:szCs w:val="22"/>
                  </w:rPr>
                  <w:t>☐</w:t>
                </w:r>
              </w:p>
            </w:tc>
          </w:sdtContent>
        </w:sdt>
        <w:sdt>
          <w:sdtPr>
            <w:rPr>
              <w:rFonts w:cs="Arial"/>
              <w:szCs w:val="22"/>
            </w:rPr>
            <w:id w:val="1360010953"/>
            <w14:checkbox>
              <w14:checked w14:val="0"/>
              <w14:checkedState w14:val="2612" w14:font="MS Gothic"/>
              <w14:uncheckedState w14:val="2610" w14:font="MS Gothic"/>
            </w14:checkbox>
          </w:sdtPr>
          <w:sdtContent>
            <w:tc>
              <w:tcPr>
                <w:tcW w:w="848" w:type="dxa"/>
                <w:tcBorders>
                  <w:top w:val="single" w:sz="4" w:space="0" w:color="auto"/>
                  <w:left w:val="single" w:sz="4" w:space="0" w:color="auto"/>
                  <w:bottom w:val="single" w:sz="4" w:space="0" w:color="auto"/>
                  <w:right w:val="single" w:sz="4" w:space="0" w:color="auto"/>
                </w:tcBorders>
                <w:hideMark/>
              </w:tcPr>
              <w:p>
                <w:r>
                  <w:rPr>
                    <w:rFonts w:ascii="MS Gothic" w:eastAsia="MS Gothic" w:hAnsi="MS Gothic" w:cs="Arial" w:hint="eastAsia"/>
                    <w:szCs w:val="22"/>
                  </w:rPr>
                  <w:t>☐</w:t>
                </w:r>
              </w:p>
            </w:tc>
          </w:sdtContent>
        </w:sdt>
      </w:tr>
    </w:tbl>
    <w:p>
      <w:pPr>
        <w:rPr>
          <w:szCs w:val="22"/>
        </w:rPr>
      </w:pPr>
    </w:p>
    <w:p>
      <w:pPr>
        <w:rPr>
          <w:szCs w:val="22"/>
        </w:rPr>
      </w:pPr>
    </w:p>
    <w:p>
      <w:pPr>
        <w:rPr>
          <w:szCs w:val="22"/>
        </w:rPr>
      </w:pPr>
    </w:p>
    <w:tbl>
      <w:tblPr>
        <w:tblStyle w:val="Tabellenraster"/>
        <w:tblW w:w="0" w:type="auto"/>
        <w:tblLook w:val="04A0" w:firstRow="1" w:lastRow="0" w:firstColumn="1" w:lastColumn="0" w:noHBand="0" w:noVBand="1"/>
      </w:tblPr>
      <w:tblGrid>
        <w:gridCol w:w="531"/>
        <w:gridCol w:w="7657"/>
        <w:gridCol w:w="704"/>
        <w:gridCol w:w="788"/>
      </w:tblGrid>
      <w:tr>
        <w:trPr>
          <w:trHeight w:val="567"/>
        </w:trPr>
        <w:tc>
          <w:tcPr>
            <w:tcW w:w="9830" w:type="dxa"/>
            <w:gridSpan w:val="4"/>
            <w:tcBorders>
              <w:top w:val="single" w:sz="4" w:space="0" w:color="auto"/>
              <w:left w:val="single" w:sz="4" w:space="0" w:color="auto"/>
              <w:bottom w:val="single" w:sz="4" w:space="0" w:color="auto"/>
              <w:right w:val="single" w:sz="4" w:space="0" w:color="auto"/>
            </w:tcBorders>
            <w:vAlign w:val="center"/>
            <w:hideMark/>
          </w:tcPr>
          <w:p>
            <w:pPr>
              <w:ind w:left="709" w:hanging="709"/>
              <w:rPr>
                <w:rFonts w:cs="Arial"/>
                <w:b/>
                <w:bCs/>
                <w:szCs w:val="22"/>
              </w:rPr>
            </w:pPr>
            <w:r>
              <w:rPr>
                <w:rFonts w:cs="Arial"/>
                <w:b/>
                <w:szCs w:val="22"/>
              </w:rPr>
              <w:t>3</w:t>
            </w:r>
            <w:r>
              <w:rPr>
                <w:rFonts w:cs="Arial"/>
                <w:b/>
                <w:szCs w:val="22"/>
              </w:rPr>
              <w:tab/>
            </w:r>
            <w:r>
              <w:rPr>
                <w:b/>
              </w:rPr>
              <w:t xml:space="preserve">Umgang mit </w:t>
            </w:r>
            <w:r>
              <w:rPr>
                <w:rFonts w:cs="Arial"/>
                <w:b/>
                <w:szCs w:val="22"/>
              </w:rPr>
              <w:t>Biostoffen</w:t>
            </w:r>
            <w:r>
              <w:rPr>
                <w:b/>
              </w:rPr>
              <w:t xml:space="preserve"> oder Tätigkeiten in Arbeitsbereichen, in denen Kontakt zu</w:t>
            </w:r>
            <w:r>
              <w:rPr>
                <w:rFonts w:cs="Arial"/>
                <w:b/>
                <w:szCs w:val="22"/>
              </w:rPr>
              <w:t xml:space="preserve"> Biostoffen</w:t>
            </w:r>
            <w:r>
              <w:rPr>
                <w:b/>
              </w:rPr>
              <w:t xml:space="preserve"> besteht</w:t>
            </w:r>
          </w:p>
        </w:tc>
      </w:tr>
      <w:tr>
        <w:trPr>
          <w:trHeight w:val="397"/>
        </w:trPr>
        <w:tc>
          <w:tcPr>
            <w:tcW w:w="9830" w:type="dxa"/>
            <w:gridSpan w:val="4"/>
            <w:tcBorders>
              <w:top w:val="single" w:sz="4" w:space="0" w:color="auto"/>
              <w:left w:val="single" w:sz="4" w:space="0" w:color="auto"/>
              <w:bottom w:val="single" w:sz="4" w:space="0" w:color="auto"/>
              <w:right w:val="single" w:sz="4" w:space="0" w:color="auto"/>
            </w:tcBorders>
            <w:vAlign w:val="center"/>
          </w:tcPr>
          <w:p>
            <w:pPr>
              <w:rPr>
                <w:rFonts w:cs="Arial"/>
                <w:b/>
                <w:szCs w:val="22"/>
              </w:rPr>
            </w:pPr>
            <w:r>
              <w:rPr>
                <w:rFonts w:cs="Arial"/>
                <w:b/>
                <w:szCs w:val="22"/>
              </w:rPr>
              <w:t>3.1</w:t>
            </w:r>
            <w:r>
              <w:rPr>
                <w:rFonts w:cs="Arial"/>
                <w:b/>
                <w:szCs w:val="22"/>
              </w:rPr>
              <w:tab/>
              <w:t xml:space="preserve">schwangere Frauen  (§ 11 Abs. 2 MuSchG) / </w:t>
            </w:r>
            <w:r>
              <w:rPr>
                <w:rFonts w:cs="Arial"/>
                <w:b/>
                <w:bCs/>
                <w:szCs w:val="22"/>
              </w:rPr>
              <w:t>stillende Frauen  (§ 12 Abs. 2 MuSchG)</w:t>
            </w:r>
          </w:p>
        </w:tc>
      </w:tr>
      <w:tr>
        <w:tc>
          <w:tcPr>
            <w:tcW w:w="534" w:type="dxa"/>
            <w:tcBorders>
              <w:top w:val="single" w:sz="4" w:space="0" w:color="auto"/>
              <w:left w:val="single" w:sz="4" w:space="0" w:color="auto"/>
              <w:bottom w:val="nil"/>
              <w:right w:val="single" w:sz="4" w:space="0" w:color="auto"/>
            </w:tcBorders>
          </w:tcPr>
          <w:p/>
        </w:tc>
        <w:tc>
          <w:tcPr>
            <w:tcW w:w="7796" w:type="dxa"/>
            <w:tcBorders>
              <w:top w:val="single" w:sz="4" w:space="0" w:color="auto"/>
              <w:left w:val="single" w:sz="4" w:space="0" w:color="auto"/>
              <w:bottom w:val="single" w:sz="4" w:space="0" w:color="auto"/>
              <w:right w:val="single" w:sz="4" w:space="0" w:color="auto"/>
            </w:tcBorders>
          </w:tcPr>
          <w:p>
            <w:pPr>
              <w:rPr>
                <w:rFonts w:cs="Arial"/>
                <w:szCs w:val="22"/>
              </w:rPr>
            </w:pPr>
          </w:p>
        </w:tc>
        <w:tc>
          <w:tcPr>
            <w:tcW w:w="709" w:type="dxa"/>
            <w:tcBorders>
              <w:top w:val="single" w:sz="4" w:space="0" w:color="auto"/>
              <w:left w:val="single" w:sz="4" w:space="0" w:color="auto"/>
              <w:bottom w:val="single" w:sz="4" w:space="0" w:color="auto"/>
              <w:right w:val="single" w:sz="4" w:space="0" w:color="auto"/>
            </w:tcBorders>
            <w:hideMark/>
          </w:tcPr>
          <w:p>
            <w:pPr>
              <w:rPr>
                <w:rFonts w:cs="Arial"/>
                <w:szCs w:val="22"/>
              </w:rPr>
            </w:pPr>
            <w:r>
              <w:rPr>
                <w:rFonts w:cs="Arial"/>
                <w:szCs w:val="22"/>
              </w:rPr>
              <w:t>Ja</w:t>
            </w:r>
          </w:p>
        </w:tc>
        <w:tc>
          <w:tcPr>
            <w:tcW w:w="791" w:type="dxa"/>
            <w:tcBorders>
              <w:top w:val="single" w:sz="4" w:space="0" w:color="auto"/>
              <w:left w:val="single" w:sz="4" w:space="0" w:color="auto"/>
              <w:bottom w:val="single" w:sz="4" w:space="0" w:color="auto"/>
              <w:right w:val="single" w:sz="4" w:space="0" w:color="auto"/>
            </w:tcBorders>
            <w:hideMark/>
          </w:tcPr>
          <w:p>
            <w:pPr>
              <w:rPr>
                <w:rFonts w:cs="Arial"/>
                <w:szCs w:val="22"/>
              </w:rPr>
            </w:pPr>
            <w:r>
              <w:rPr>
                <w:rFonts w:cs="Arial"/>
                <w:szCs w:val="22"/>
              </w:rPr>
              <w:t>Nein</w:t>
            </w:r>
          </w:p>
        </w:tc>
      </w:tr>
      <w:tr>
        <w:tc>
          <w:tcPr>
            <w:tcW w:w="534" w:type="dxa"/>
            <w:tcBorders>
              <w:top w:val="nil"/>
              <w:left w:val="single" w:sz="4" w:space="0" w:color="auto"/>
              <w:bottom w:val="nil"/>
              <w:right w:val="single" w:sz="4" w:space="0" w:color="auto"/>
            </w:tcBorders>
          </w:tcPr>
          <w:p/>
        </w:tc>
        <w:tc>
          <w:tcPr>
            <w:tcW w:w="7796" w:type="dxa"/>
            <w:tcBorders>
              <w:top w:val="single" w:sz="4" w:space="0" w:color="auto"/>
              <w:left w:val="single" w:sz="4" w:space="0" w:color="auto"/>
              <w:bottom w:val="dashed" w:sz="4" w:space="0" w:color="auto"/>
              <w:right w:val="single" w:sz="4" w:space="0" w:color="auto"/>
            </w:tcBorders>
            <w:hideMark/>
          </w:tcPr>
          <w:p>
            <w:r>
              <w:t xml:space="preserve">Tätigkeiten in Arbeitsbereichen, in denen die Frau </w:t>
            </w:r>
            <w:r>
              <w:rPr>
                <w:rFonts w:cs="Arial"/>
                <w:szCs w:val="22"/>
              </w:rPr>
              <w:t xml:space="preserve">Kontakt zu Biostoffen der Risikogruppe 2, 3 oder 4 (im Sinne von § 3 Abs. 1 BioStoffV) hat, </w:t>
            </w:r>
            <w:r>
              <w:t xml:space="preserve">insbesondere dann, wenn sie in einem Maß den Biostoffen ausgesetzt ist oder sein kann, dass </w:t>
            </w:r>
            <w:r>
              <w:rPr>
                <w:rFonts w:cs="Arial"/>
                <w:szCs w:val="22"/>
              </w:rPr>
              <w:t>diese für die schwangere oder stillende Frau oder ihr Kind eine unverantwortbare Gefährdung darstellt</w:t>
            </w:r>
          </w:p>
        </w:tc>
        <w:tc>
          <w:tcPr>
            <w:tcW w:w="709" w:type="dxa"/>
            <w:tcBorders>
              <w:top w:val="single" w:sz="4" w:space="0" w:color="auto"/>
              <w:left w:val="single" w:sz="4" w:space="0" w:color="auto"/>
              <w:bottom w:val="dashed" w:sz="4" w:space="0" w:color="auto"/>
              <w:right w:val="single" w:sz="4" w:space="0" w:color="auto"/>
            </w:tcBorders>
          </w:tcPr>
          <w:p/>
        </w:tc>
        <w:sdt>
          <w:sdtPr>
            <w:rPr>
              <w:rFonts w:cs="Arial"/>
              <w:szCs w:val="22"/>
            </w:rPr>
            <w:id w:val="-307480119"/>
            <w14:checkbox>
              <w14:checked w14:val="0"/>
              <w14:checkedState w14:val="2612" w14:font="MS Gothic"/>
              <w14:uncheckedState w14:val="2610" w14:font="MS Gothic"/>
            </w14:checkbox>
          </w:sdtPr>
          <w:sdtContent>
            <w:tc>
              <w:tcPr>
                <w:tcW w:w="791" w:type="dxa"/>
                <w:tcBorders>
                  <w:top w:val="single" w:sz="4" w:space="0" w:color="auto"/>
                  <w:left w:val="single" w:sz="4" w:space="0" w:color="auto"/>
                  <w:bottom w:val="dashed" w:sz="4" w:space="0" w:color="auto"/>
                  <w:right w:val="single" w:sz="4" w:space="0" w:color="auto"/>
                </w:tcBorders>
                <w:hideMark/>
              </w:tcPr>
              <w:p>
                <w:r>
                  <w:rPr>
                    <w:rFonts w:ascii="MS Gothic" w:eastAsia="MS Gothic" w:hAnsi="MS Gothic" w:cs="Arial" w:hint="eastAsia"/>
                    <w:szCs w:val="22"/>
                  </w:rPr>
                  <w:t>☐</w:t>
                </w:r>
              </w:p>
            </w:tc>
          </w:sdtContent>
        </w:sdt>
      </w:tr>
      <w:tr>
        <w:tc>
          <w:tcPr>
            <w:tcW w:w="534" w:type="dxa"/>
            <w:tcBorders>
              <w:top w:val="nil"/>
              <w:left w:val="single" w:sz="4" w:space="0" w:color="auto"/>
              <w:bottom w:val="nil"/>
              <w:right w:val="single" w:sz="4" w:space="0" w:color="auto"/>
            </w:tcBorders>
          </w:tcPr>
          <w:p>
            <w:r>
              <w:t>a)</w:t>
            </w:r>
          </w:p>
        </w:tc>
        <w:tc>
          <w:tcPr>
            <w:tcW w:w="7796" w:type="dxa"/>
            <w:tcBorders>
              <w:top w:val="dashed" w:sz="4" w:space="0" w:color="auto"/>
              <w:left w:val="single" w:sz="4" w:space="0" w:color="auto"/>
              <w:bottom w:val="dashed" w:sz="4" w:space="0" w:color="auto"/>
              <w:right w:val="single" w:sz="4" w:space="0" w:color="auto"/>
            </w:tcBorders>
          </w:tcPr>
          <w:p>
            <w:pPr>
              <w:rPr>
                <w:rFonts w:cs="Arial"/>
                <w:szCs w:val="22"/>
              </w:rPr>
            </w:pPr>
            <w:r>
              <w:rPr>
                <w:rFonts w:cs="Arial"/>
                <w:szCs w:val="22"/>
              </w:rPr>
              <w:t>Kontakt zu</w:t>
            </w:r>
            <w:r>
              <w:rPr>
                <w:rFonts w:cs="Arial"/>
                <w:bCs/>
                <w:szCs w:val="22"/>
              </w:rPr>
              <w:t xml:space="preserve"> </w:t>
            </w:r>
            <w:r>
              <w:rPr>
                <w:rFonts w:cs="Arial"/>
                <w:szCs w:val="22"/>
              </w:rPr>
              <w:t xml:space="preserve">Blut, Körpersekreten oder </w:t>
            </w:r>
          </w:p>
          <w:p>
            <w:pPr>
              <w:rPr>
                <w:rFonts w:cs="Arial"/>
                <w:szCs w:val="22"/>
              </w:rPr>
            </w:pPr>
            <w:r>
              <w:rPr>
                <w:rFonts w:cs="Arial"/>
                <w:szCs w:val="22"/>
              </w:rPr>
              <w:t>damit verunreinigtem Untersuchungsgut, Wäsche, Verbandsmaterial</w:t>
            </w:r>
          </w:p>
        </w:tc>
        <w:sdt>
          <w:sdtPr>
            <w:rPr>
              <w:rFonts w:cs="Arial"/>
              <w:szCs w:val="22"/>
            </w:rPr>
            <w:id w:val="-570728956"/>
            <w14:checkbox>
              <w14:checked w14:val="0"/>
              <w14:checkedState w14:val="2612" w14:font="MS Gothic"/>
              <w14:uncheckedState w14:val="2610" w14:font="MS Gothic"/>
            </w14:checkbox>
          </w:sdtPr>
          <w:sdtContent>
            <w:tc>
              <w:tcPr>
                <w:tcW w:w="709" w:type="dxa"/>
                <w:tcBorders>
                  <w:top w:val="dashed"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516995860"/>
            <w14:checkbox>
              <w14:checked w14:val="0"/>
              <w14:checkedState w14:val="2612" w14:font="MS Gothic"/>
              <w14:uncheckedState w14:val="2610" w14:font="MS Gothic"/>
            </w14:checkbox>
          </w:sdtPr>
          <w:sdtContent>
            <w:tc>
              <w:tcPr>
                <w:tcW w:w="791" w:type="dxa"/>
                <w:tcBorders>
                  <w:top w:val="dashed"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tr>
      <w:tr>
        <w:tc>
          <w:tcPr>
            <w:tcW w:w="534" w:type="dxa"/>
            <w:tcBorders>
              <w:top w:val="nil"/>
              <w:bottom w:val="nil"/>
              <w:right w:val="single" w:sz="4" w:space="0" w:color="auto"/>
            </w:tcBorders>
          </w:tcPr>
          <w:p>
            <w:r>
              <w:t>b)</w:t>
            </w:r>
          </w:p>
        </w:tc>
        <w:tc>
          <w:tcPr>
            <w:tcW w:w="7796" w:type="dxa"/>
            <w:tcBorders>
              <w:top w:val="dashed" w:sz="4" w:space="0" w:color="auto"/>
              <w:left w:val="single" w:sz="4" w:space="0" w:color="auto"/>
              <w:bottom w:val="dashed" w:sz="4" w:space="0" w:color="auto"/>
            </w:tcBorders>
            <w:hideMark/>
          </w:tcPr>
          <w:p>
            <w:r>
              <w:t>Assistenz bei Operationen, Punktionen</w:t>
            </w:r>
          </w:p>
        </w:tc>
        <w:sdt>
          <w:sdtPr>
            <w:rPr>
              <w:rFonts w:cs="Arial"/>
              <w:szCs w:val="22"/>
            </w:rPr>
            <w:id w:val="-1195776535"/>
            <w14:checkbox>
              <w14:checked w14:val="0"/>
              <w14:checkedState w14:val="2612" w14:font="MS Gothic"/>
              <w14:uncheckedState w14:val="2610" w14:font="MS Gothic"/>
            </w14:checkbox>
          </w:sdtPr>
          <w:sdtContent>
            <w:tc>
              <w:tcPr>
                <w:tcW w:w="709" w:type="dxa"/>
                <w:tcBorders>
                  <w:top w:val="dashed" w:sz="4" w:space="0" w:color="auto"/>
                  <w:bottom w:val="dashed" w:sz="4" w:space="0" w:color="auto"/>
                </w:tcBorders>
                <w:hideMark/>
              </w:tcPr>
              <w:p>
                <w:r>
                  <w:rPr>
                    <w:rFonts w:ascii="MS Gothic" w:eastAsia="MS Gothic" w:hAnsi="MS Gothic" w:cs="Arial" w:hint="eastAsia"/>
                    <w:szCs w:val="22"/>
                  </w:rPr>
                  <w:t>☐</w:t>
                </w:r>
              </w:p>
            </w:tc>
          </w:sdtContent>
        </w:sdt>
        <w:sdt>
          <w:sdtPr>
            <w:rPr>
              <w:rFonts w:cs="Arial"/>
              <w:szCs w:val="22"/>
            </w:rPr>
            <w:id w:val="168610197"/>
            <w14:checkbox>
              <w14:checked w14:val="0"/>
              <w14:checkedState w14:val="2612" w14:font="MS Gothic"/>
              <w14:uncheckedState w14:val="2610" w14:font="MS Gothic"/>
            </w14:checkbox>
          </w:sdtPr>
          <w:sdtContent>
            <w:tc>
              <w:tcPr>
                <w:tcW w:w="791" w:type="dxa"/>
                <w:tcBorders>
                  <w:top w:val="dashed" w:sz="4" w:space="0" w:color="auto"/>
                  <w:bottom w:val="dashed" w:sz="4" w:space="0" w:color="auto"/>
                  <w:right w:val="single" w:sz="4" w:space="0" w:color="auto"/>
                </w:tcBorders>
                <w:hideMark/>
              </w:tcPr>
              <w:p>
                <w:r>
                  <w:rPr>
                    <w:rFonts w:ascii="MS Gothic" w:eastAsia="MS Gothic" w:hAnsi="MS Gothic" w:cs="Arial" w:hint="eastAsia"/>
                    <w:szCs w:val="22"/>
                  </w:rPr>
                  <w:t>☐</w:t>
                </w:r>
              </w:p>
            </w:tc>
          </w:sdtContent>
        </w:sdt>
      </w:tr>
      <w:tr>
        <w:tc>
          <w:tcPr>
            <w:tcW w:w="534" w:type="dxa"/>
            <w:tcBorders>
              <w:top w:val="nil"/>
              <w:bottom w:val="nil"/>
              <w:right w:val="single" w:sz="4" w:space="0" w:color="auto"/>
            </w:tcBorders>
          </w:tcPr>
          <w:p>
            <w:r>
              <w:t>c)</w:t>
            </w:r>
          </w:p>
        </w:tc>
        <w:tc>
          <w:tcPr>
            <w:tcW w:w="7796" w:type="dxa"/>
            <w:tcBorders>
              <w:top w:val="dashed" w:sz="4" w:space="0" w:color="auto"/>
              <w:left w:val="single" w:sz="4" w:space="0" w:color="auto"/>
              <w:bottom w:val="dashed" w:sz="4" w:space="0" w:color="auto"/>
            </w:tcBorders>
            <w:hideMark/>
          </w:tcPr>
          <w:p>
            <w:r>
              <w:t>Durchführung von Injektionen</w:t>
            </w:r>
          </w:p>
        </w:tc>
        <w:sdt>
          <w:sdtPr>
            <w:rPr>
              <w:rFonts w:cs="Arial"/>
              <w:szCs w:val="22"/>
            </w:rPr>
            <w:id w:val="-706176213"/>
            <w14:checkbox>
              <w14:checked w14:val="0"/>
              <w14:checkedState w14:val="2612" w14:font="MS Gothic"/>
              <w14:uncheckedState w14:val="2610" w14:font="MS Gothic"/>
            </w14:checkbox>
          </w:sdtPr>
          <w:sdtContent>
            <w:tc>
              <w:tcPr>
                <w:tcW w:w="709" w:type="dxa"/>
                <w:tcBorders>
                  <w:top w:val="dashed" w:sz="4" w:space="0" w:color="auto"/>
                  <w:bottom w:val="dashed" w:sz="4" w:space="0" w:color="auto"/>
                </w:tcBorders>
                <w:hideMark/>
              </w:tcPr>
              <w:p>
                <w:r>
                  <w:rPr>
                    <w:rFonts w:ascii="MS Gothic" w:eastAsia="MS Gothic" w:hAnsi="MS Gothic" w:cs="Arial" w:hint="eastAsia"/>
                    <w:szCs w:val="22"/>
                  </w:rPr>
                  <w:t>☐</w:t>
                </w:r>
              </w:p>
            </w:tc>
          </w:sdtContent>
        </w:sdt>
        <w:sdt>
          <w:sdtPr>
            <w:rPr>
              <w:rFonts w:cs="Arial"/>
              <w:szCs w:val="22"/>
            </w:rPr>
            <w:id w:val="739985283"/>
            <w14:checkbox>
              <w14:checked w14:val="0"/>
              <w14:checkedState w14:val="2612" w14:font="MS Gothic"/>
              <w14:uncheckedState w14:val="2610" w14:font="MS Gothic"/>
            </w14:checkbox>
          </w:sdtPr>
          <w:sdtContent>
            <w:tc>
              <w:tcPr>
                <w:tcW w:w="791" w:type="dxa"/>
                <w:tcBorders>
                  <w:top w:val="dashed" w:sz="4" w:space="0" w:color="auto"/>
                  <w:bottom w:val="dashed" w:sz="4" w:space="0" w:color="auto"/>
                  <w:right w:val="single" w:sz="4" w:space="0" w:color="auto"/>
                </w:tcBorders>
                <w:hideMark/>
              </w:tcPr>
              <w:p>
                <w:r>
                  <w:rPr>
                    <w:rFonts w:ascii="MS Gothic" w:eastAsia="MS Gothic" w:hAnsi="MS Gothic" w:cs="Arial" w:hint="eastAsia"/>
                    <w:szCs w:val="22"/>
                  </w:rPr>
                  <w:t>☐</w:t>
                </w:r>
              </w:p>
            </w:tc>
          </w:sdtContent>
        </w:sdt>
      </w:tr>
      <w:tr>
        <w:tc>
          <w:tcPr>
            <w:tcW w:w="534" w:type="dxa"/>
            <w:tcBorders>
              <w:top w:val="nil"/>
              <w:bottom w:val="nil"/>
            </w:tcBorders>
          </w:tcPr>
          <w:p>
            <w:r>
              <w:t>d)</w:t>
            </w:r>
          </w:p>
        </w:tc>
        <w:tc>
          <w:tcPr>
            <w:tcW w:w="7796" w:type="dxa"/>
            <w:tcBorders>
              <w:top w:val="dashed" w:sz="4" w:space="0" w:color="auto"/>
              <w:bottom w:val="dashed" w:sz="4" w:space="0" w:color="auto"/>
            </w:tcBorders>
            <w:hideMark/>
          </w:tcPr>
          <w:p>
            <w:r>
              <w:t>Verwendung von Lanzetten</w:t>
            </w:r>
          </w:p>
        </w:tc>
        <w:sdt>
          <w:sdtPr>
            <w:rPr>
              <w:rFonts w:cs="Arial"/>
              <w:szCs w:val="22"/>
            </w:rPr>
            <w:id w:val="-818262931"/>
            <w14:checkbox>
              <w14:checked w14:val="0"/>
              <w14:checkedState w14:val="2612" w14:font="MS Gothic"/>
              <w14:uncheckedState w14:val="2610" w14:font="MS Gothic"/>
            </w14:checkbox>
          </w:sdtPr>
          <w:sdtContent>
            <w:tc>
              <w:tcPr>
                <w:tcW w:w="709" w:type="dxa"/>
                <w:tcBorders>
                  <w:top w:val="dashed" w:sz="4" w:space="0" w:color="auto"/>
                  <w:bottom w:val="dashed" w:sz="4" w:space="0" w:color="auto"/>
                </w:tcBorders>
                <w:hideMark/>
              </w:tcPr>
              <w:p>
                <w:r>
                  <w:rPr>
                    <w:rFonts w:ascii="MS Gothic" w:eastAsia="MS Gothic" w:hAnsi="MS Gothic" w:cs="Arial" w:hint="eastAsia"/>
                    <w:szCs w:val="22"/>
                  </w:rPr>
                  <w:t>☐</w:t>
                </w:r>
              </w:p>
            </w:tc>
          </w:sdtContent>
        </w:sdt>
        <w:sdt>
          <w:sdtPr>
            <w:rPr>
              <w:rFonts w:cs="Arial"/>
              <w:szCs w:val="22"/>
            </w:rPr>
            <w:id w:val="-829205807"/>
            <w14:checkbox>
              <w14:checked w14:val="0"/>
              <w14:checkedState w14:val="2612" w14:font="MS Gothic"/>
              <w14:uncheckedState w14:val="2610" w14:font="MS Gothic"/>
            </w14:checkbox>
          </w:sdtPr>
          <w:sdtContent>
            <w:tc>
              <w:tcPr>
                <w:tcW w:w="791" w:type="dxa"/>
                <w:tcBorders>
                  <w:top w:val="dashed" w:sz="4" w:space="0" w:color="auto"/>
                  <w:bottom w:val="dashed" w:sz="4" w:space="0" w:color="auto"/>
                </w:tcBorders>
                <w:hideMark/>
              </w:tcPr>
              <w:p>
                <w:r>
                  <w:rPr>
                    <w:rFonts w:ascii="MS Gothic" w:eastAsia="MS Gothic" w:hAnsi="MS Gothic" w:cs="Arial" w:hint="eastAsia"/>
                    <w:szCs w:val="22"/>
                  </w:rPr>
                  <w:t>☐</w:t>
                </w:r>
              </w:p>
            </w:tc>
          </w:sdtContent>
        </w:sdt>
      </w:tr>
      <w:tr>
        <w:tc>
          <w:tcPr>
            <w:tcW w:w="534" w:type="dxa"/>
            <w:tcBorders>
              <w:top w:val="nil"/>
              <w:bottom w:val="nil"/>
            </w:tcBorders>
          </w:tcPr>
          <w:p/>
        </w:tc>
        <w:tc>
          <w:tcPr>
            <w:tcW w:w="9296" w:type="dxa"/>
            <w:gridSpan w:val="3"/>
            <w:tcBorders>
              <w:top w:val="dashed" w:sz="4" w:space="0" w:color="auto"/>
              <w:bottom w:val="dashed" w:sz="4" w:space="0" w:color="auto"/>
            </w:tcBorders>
          </w:tcPr>
          <w:p>
            <w:pPr>
              <w:rPr>
                <w:b/>
                <w:sz w:val="18"/>
                <w:szCs w:val="18"/>
              </w:rPr>
            </w:pPr>
            <w:r>
              <w:rPr>
                <w:b/>
                <w:color w:val="000000"/>
                <w:sz w:val="18"/>
                <w:szCs w:val="18"/>
                <w:u w:val="single"/>
              </w:rPr>
              <w:t>Anmerkung:</w:t>
            </w:r>
            <w:r>
              <w:rPr>
                <w:b/>
                <w:color w:val="000000"/>
                <w:sz w:val="18"/>
                <w:szCs w:val="18"/>
              </w:rPr>
              <w:t xml:space="preserve"> Persönliche Schutzausrüstung verhindert nicht Verletzungen </w:t>
            </w:r>
            <w:r>
              <w:rPr>
                <w:b/>
                <w:sz w:val="18"/>
                <w:szCs w:val="18"/>
              </w:rPr>
              <w:t xml:space="preserve">durch </w:t>
            </w:r>
          </w:p>
          <w:p>
            <w:pPr>
              <w:rPr>
                <w:rFonts w:cs="Arial"/>
                <w:sz w:val="18"/>
                <w:szCs w:val="18"/>
              </w:rPr>
            </w:pPr>
            <w:r>
              <w:rPr>
                <w:b/>
                <w:sz w:val="18"/>
                <w:szCs w:val="18"/>
              </w:rPr>
              <w:t>stechende/schneidende Instrumente</w:t>
            </w:r>
          </w:p>
        </w:tc>
      </w:tr>
      <w:tr>
        <w:tc>
          <w:tcPr>
            <w:tcW w:w="534" w:type="dxa"/>
            <w:tcBorders>
              <w:top w:val="nil"/>
              <w:bottom w:val="nil"/>
            </w:tcBorders>
          </w:tcPr>
          <w:p>
            <w:r>
              <w:t>e)</w:t>
            </w:r>
          </w:p>
        </w:tc>
        <w:tc>
          <w:tcPr>
            <w:tcW w:w="7796" w:type="dxa"/>
            <w:tcBorders>
              <w:top w:val="dashed" w:sz="4" w:space="0" w:color="auto"/>
              <w:bottom w:val="dashed" w:sz="4" w:space="0" w:color="auto"/>
            </w:tcBorders>
          </w:tcPr>
          <w:p>
            <w:pPr>
              <w:ind w:right="147"/>
              <w:rPr>
                <w:rFonts w:cs="Arial"/>
                <w:szCs w:val="22"/>
              </w:rPr>
            </w:pPr>
            <w:r>
              <w:rPr>
                <w:rFonts w:cs="Arial"/>
                <w:szCs w:val="22"/>
              </w:rPr>
              <w:t xml:space="preserve">Exposition gegenüber Erregern (z.B. Viren, Bakterien, Pilze), bei denen Erkrankung und/oder Therapie gefährlich für die schwangere oder stillende Frau und/oder ihr Kind ist, z.B. </w:t>
            </w:r>
            <w:proofErr w:type="spellStart"/>
            <w:r>
              <w:rPr>
                <w:rFonts w:cs="Arial"/>
                <w:szCs w:val="22"/>
              </w:rPr>
              <w:t>Borrelia</w:t>
            </w:r>
            <w:proofErr w:type="spellEnd"/>
            <w:r>
              <w:rPr>
                <w:rFonts w:cs="Arial"/>
                <w:szCs w:val="22"/>
              </w:rPr>
              <w:t xml:space="preserve"> </w:t>
            </w:r>
            <w:proofErr w:type="spellStart"/>
            <w:r>
              <w:rPr>
                <w:rFonts w:cs="Arial"/>
                <w:szCs w:val="22"/>
              </w:rPr>
              <w:t>burgdorferi</w:t>
            </w:r>
            <w:proofErr w:type="spellEnd"/>
            <w:r>
              <w:rPr>
                <w:rFonts w:cs="Arial"/>
                <w:szCs w:val="22"/>
              </w:rPr>
              <w:t xml:space="preserve">, </w:t>
            </w:r>
            <w:proofErr w:type="spellStart"/>
            <w:r>
              <w:rPr>
                <w:rFonts w:cs="Arial"/>
                <w:szCs w:val="22"/>
              </w:rPr>
              <w:t>Coxiella</w:t>
            </w:r>
            <w:proofErr w:type="spellEnd"/>
            <w:r>
              <w:rPr>
                <w:rFonts w:cs="Arial"/>
                <w:szCs w:val="22"/>
              </w:rPr>
              <w:t xml:space="preserve"> </w:t>
            </w:r>
            <w:proofErr w:type="spellStart"/>
            <w:r>
              <w:rPr>
                <w:rFonts w:cs="Arial"/>
                <w:szCs w:val="22"/>
              </w:rPr>
              <w:t>burnetii</w:t>
            </w:r>
            <w:proofErr w:type="spellEnd"/>
            <w:r>
              <w:rPr>
                <w:rFonts w:cs="Arial"/>
                <w:szCs w:val="22"/>
              </w:rPr>
              <w:t xml:space="preserve">, </w:t>
            </w:r>
            <w:proofErr w:type="spellStart"/>
            <w:r>
              <w:rPr>
                <w:rFonts w:cs="Arial"/>
                <w:szCs w:val="22"/>
              </w:rPr>
              <w:t>Coxsackie</w:t>
            </w:r>
            <w:proofErr w:type="spellEnd"/>
            <w:r>
              <w:rPr>
                <w:rFonts w:cs="Arial"/>
                <w:szCs w:val="22"/>
              </w:rPr>
              <w:t xml:space="preserve">-Virus, </w:t>
            </w:r>
            <w:proofErr w:type="spellStart"/>
            <w:r>
              <w:rPr>
                <w:rFonts w:cs="Arial"/>
                <w:szCs w:val="22"/>
              </w:rPr>
              <w:t>Cytomegalie</w:t>
            </w:r>
            <w:proofErr w:type="spellEnd"/>
            <w:r>
              <w:rPr>
                <w:rFonts w:cs="Arial"/>
                <w:szCs w:val="22"/>
              </w:rPr>
              <w:t xml:space="preserve">-Virus, Hepatitis B-Virus, Hepatitis C-Virus, Human </w:t>
            </w:r>
            <w:proofErr w:type="spellStart"/>
            <w:r>
              <w:rPr>
                <w:rFonts w:cs="Arial"/>
                <w:szCs w:val="22"/>
              </w:rPr>
              <w:t>Immunodeficiency</w:t>
            </w:r>
            <w:proofErr w:type="spellEnd"/>
            <w:r>
              <w:rPr>
                <w:rFonts w:cs="Arial"/>
                <w:szCs w:val="22"/>
              </w:rPr>
              <w:t xml:space="preserve">-Virus [HIV], </w:t>
            </w:r>
            <w:proofErr w:type="spellStart"/>
            <w:r>
              <w:rPr>
                <w:rFonts w:cs="Arial"/>
                <w:szCs w:val="22"/>
              </w:rPr>
              <w:t>Listeria</w:t>
            </w:r>
            <w:proofErr w:type="spellEnd"/>
            <w:r>
              <w:rPr>
                <w:rFonts w:cs="Arial"/>
                <w:szCs w:val="22"/>
              </w:rPr>
              <w:t xml:space="preserve"> </w:t>
            </w:r>
            <w:proofErr w:type="spellStart"/>
            <w:r>
              <w:rPr>
                <w:rFonts w:cs="Arial"/>
                <w:szCs w:val="22"/>
              </w:rPr>
              <w:t>monocytogenes</w:t>
            </w:r>
            <w:proofErr w:type="spellEnd"/>
            <w:r>
              <w:rPr>
                <w:rFonts w:cs="Arial"/>
                <w:szCs w:val="22"/>
              </w:rPr>
              <w:t xml:space="preserve">, Masern-Virus, Parvovirus B 19 [Ringelröteln], Röteln-Virus, Toxoplasma </w:t>
            </w:r>
            <w:proofErr w:type="spellStart"/>
            <w:r>
              <w:rPr>
                <w:rFonts w:cs="Arial"/>
                <w:szCs w:val="22"/>
              </w:rPr>
              <w:t>gondii</w:t>
            </w:r>
            <w:proofErr w:type="spellEnd"/>
            <w:r>
              <w:rPr>
                <w:rFonts w:cs="Arial"/>
                <w:szCs w:val="22"/>
              </w:rPr>
              <w:t xml:space="preserve">, </w:t>
            </w:r>
            <w:proofErr w:type="spellStart"/>
            <w:r>
              <w:rPr>
                <w:rFonts w:cs="Arial"/>
                <w:szCs w:val="22"/>
              </w:rPr>
              <w:t>Varicella</w:t>
            </w:r>
            <w:proofErr w:type="spellEnd"/>
            <w:r>
              <w:rPr>
                <w:rFonts w:cs="Arial"/>
                <w:szCs w:val="22"/>
              </w:rPr>
              <w:t>-Zoster-Virus [Windpocken])</w:t>
            </w:r>
          </w:p>
        </w:tc>
        <w:sdt>
          <w:sdtPr>
            <w:rPr>
              <w:rFonts w:cs="Arial"/>
              <w:szCs w:val="22"/>
            </w:rPr>
            <w:id w:val="1520733951"/>
            <w14:checkbox>
              <w14:checked w14:val="0"/>
              <w14:checkedState w14:val="2612" w14:font="MS Gothic"/>
              <w14:uncheckedState w14:val="2610" w14:font="MS Gothic"/>
            </w14:checkbox>
          </w:sdtPr>
          <w:sdtContent>
            <w:tc>
              <w:tcPr>
                <w:tcW w:w="709" w:type="dxa"/>
                <w:tcBorders>
                  <w:top w:val="dashed" w:sz="4" w:space="0" w:color="auto"/>
                  <w:bottom w:val="dashed" w:sz="4" w:space="0" w:color="auto"/>
                </w:tcBorders>
              </w:tcPr>
              <w:p>
                <w:r>
                  <w:rPr>
                    <w:rFonts w:ascii="MS Gothic" w:eastAsia="MS Gothic" w:hAnsi="MS Gothic" w:cs="Arial" w:hint="eastAsia"/>
                    <w:szCs w:val="22"/>
                  </w:rPr>
                  <w:t>☐</w:t>
                </w:r>
              </w:p>
            </w:tc>
          </w:sdtContent>
        </w:sdt>
        <w:sdt>
          <w:sdtPr>
            <w:rPr>
              <w:rFonts w:cs="Arial"/>
              <w:szCs w:val="22"/>
            </w:rPr>
            <w:id w:val="-672715012"/>
            <w14:checkbox>
              <w14:checked w14:val="0"/>
              <w14:checkedState w14:val="2612" w14:font="MS Gothic"/>
              <w14:uncheckedState w14:val="2610" w14:font="MS Gothic"/>
            </w14:checkbox>
          </w:sdtPr>
          <w:sdtContent>
            <w:tc>
              <w:tcPr>
                <w:tcW w:w="791" w:type="dxa"/>
                <w:tcBorders>
                  <w:top w:val="dashed" w:sz="4" w:space="0" w:color="auto"/>
                  <w:bottom w:val="dashed" w:sz="4" w:space="0" w:color="auto"/>
                </w:tcBorders>
              </w:tcPr>
              <w:p>
                <w:r>
                  <w:rPr>
                    <w:rFonts w:ascii="MS Gothic" w:eastAsia="MS Gothic" w:hAnsi="MS Gothic" w:cs="Arial" w:hint="eastAsia"/>
                    <w:szCs w:val="22"/>
                  </w:rPr>
                  <w:t>☐</w:t>
                </w:r>
              </w:p>
            </w:tc>
          </w:sdtContent>
        </w:sdt>
      </w:tr>
      <w:tr>
        <w:tc>
          <w:tcPr>
            <w:tcW w:w="534" w:type="dxa"/>
            <w:tcBorders>
              <w:top w:val="nil"/>
              <w:bottom w:val="nil"/>
            </w:tcBorders>
          </w:tcPr>
          <w:p>
            <w:r>
              <w:t>f)</w:t>
            </w:r>
          </w:p>
        </w:tc>
        <w:tc>
          <w:tcPr>
            <w:tcW w:w="7796" w:type="dxa"/>
            <w:tcBorders>
              <w:top w:val="dashed" w:sz="4" w:space="0" w:color="auto"/>
              <w:bottom w:val="dashed" w:sz="4" w:space="0" w:color="auto"/>
            </w:tcBorders>
          </w:tcPr>
          <w:p>
            <w:pPr>
              <w:rPr>
                <w:rFonts w:cs="Arial"/>
                <w:sz w:val="18"/>
                <w:szCs w:val="18"/>
              </w:rPr>
            </w:pPr>
            <w:r>
              <w:rPr>
                <w:rFonts w:cs="Arial"/>
                <w:szCs w:val="22"/>
              </w:rPr>
              <w:t xml:space="preserve">Werden Tätigkeiten in Bereichen mit erhöhtem Infektionsrisiko durchgeführt </w:t>
            </w:r>
            <w:r>
              <w:rPr>
                <w:rFonts w:cs="Arial"/>
                <w:sz w:val="18"/>
                <w:szCs w:val="18"/>
              </w:rPr>
              <w:t>z.B. Pflege und Behandlung von Menschen oder Tieren,</w:t>
            </w:r>
          </w:p>
          <w:p>
            <w:pPr>
              <w:rPr>
                <w:rFonts w:cs="Arial"/>
                <w:sz w:val="18"/>
                <w:szCs w:val="18"/>
              </w:rPr>
            </w:pPr>
            <w:r>
              <w:rPr>
                <w:rFonts w:cs="Arial"/>
                <w:sz w:val="18"/>
                <w:szCs w:val="18"/>
              </w:rPr>
              <w:t>Kinder- oder Jugendbetreuung,</w:t>
            </w:r>
          </w:p>
          <w:p>
            <w:pPr>
              <w:rPr>
                <w:rFonts w:cs="Arial"/>
                <w:sz w:val="18"/>
                <w:szCs w:val="18"/>
              </w:rPr>
            </w:pPr>
            <w:r>
              <w:rPr>
                <w:rFonts w:cs="Arial"/>
                <w:sz w:val="18"/>
                <w:szCs w:val="18"/>
              </w:rPr>
              <w:t>Landwirtschaft, Abwasser- und Abfallbehandlung, etc.</w:t>
            </w:r>
          </w:p>
        </w:tc>
        <w:sdt>
          <w:sdtPr>
            <w:rPr>
              <w:rFonts w:cs="Arial"/>
              <w:szCs w:val="22"/>
            </w:rPr>
            <w:id w:val="623971208"/>
            <w14:checkbox>
              <w14:checked w14:val="0"/>
              <w14:checkedState w14:val="2612" w14:font="MS Gothic"/>
              <w14:uncheckedState w14:val="2610" w14:font="MS Gothic"/>
            </w14:checkbox>
          </w:sdtPr>
          <w:sdtContent>
            <w:tc>
              <w:tcPr>
                <w:tcW w:w="709" w:type="dxa"/>
                <w:tcBorders>
                  <w:top w:val="dashed" w:sz="4" w:space="0" w:color="auto"/>
                  <w:bottom w:val="dashed" w:sz="4" w:space="0" w:color="auto"/>
                </w:tcBorders>
              </w:tcPr>
              <w:p>
                <w:r>
                  <w:rPr>
                    <w:rFonts w:ascii="MS Gothic" w:eastAsia="MS Gothic" w:hAnsi="MS Gothic" w:cs="Arial" w:hint="eastAsia"/>
                    <w:szCs w:val="22"/>
                  </w:rPr>
                  <w:t>☐</w:t>
                </w:r>
              </w:p>
            </w:tc>
          </w:sdtContent>
        </w:sdt>
        <w:sdt>
          <w:sdtPr>
            <w:rPr>
              <w:rFonts w:cs="Arial"/>
              <w:szCs w:val="22"/>
            </w:rPr>
            <w:id w:val="-2053608059"/>
            <w14:checkbox>
              <w14:checked w14:val="0"/>
              <w14:checkedState w14:val="2612" w14:font="MS Gothic"/>
              <w14:uncheckedState w14:val="2610" w14:font="MS Gothic"/>
            </w14:checkbox>
          </w:sdtPr>
          <w:sdtContent>
            <w:tc>
              <w:tcPr>
                <w:tcW w:w="791" w:type="dxa"/>
                <w:tcBorders>
                  <w:top w:val="dashed" w:sz="4" w:space="0" w:color="auto"/>
                  <w:bottom w:val="dashed" w:sz="4" w:space="0" w:color="auto"/>
                </w:tcBorders>
              </w:tcPr>
              <w:p>
                <w:r>
                  <w:rPr>
                    <w:rFonts w:ascii="MS Gothic" w:eastAsia="MS Gothic" w:hAnsi="MS Gothic" w:cs="Arial" w:hint="eastAsia"/>
                    <w:szCs w:val="22"/>
                  </w:rPr>
                  <w:t>☐</w:t>
                </w:r>
              </w:p>
            </w:tc>
          </w:sdtContent>
        </w:sdt>
      </w:tr>
      <w:tr>
        <w:tc>
          <w:tcPr>
            <w:tcW w:w="534" w:type="dxa"/>
            <w:tcBorders>
              <w:top w:val="nil"/>
              <w:bottom w:val="nil"/>
            </w:tcBorders>
          </w:tcPr>
          <w:p>
            <w:r>
              <w:t>g)</w:t>
            </w:r>
          </w:p>
        </w:tc>
        <w:tc>
          <w:tcPr>
            <w:tcW w:w="7796" w:type="dxa"/>
            <w:tcBorders>
              <w:top w:val="dashed" w:sz="4" w:space="0" w:color="auto"/>
              <w:bottom w:val="nil"/>
            </w:tcBorders>
          </w:tcPr>
          <w:p>
            <w:pPr>
              <w:rPr>
                <w:rFonts w:cs="Arial"/>
                <w:szCs w:val="22"/>
              </w:rPr>
            </w:pPr>
            <w:r>
              <w:rPr>
                <w:szCs w:val="22"/>
              </w:rPr>
              <w:t>Überprüfung des Immunstatus ist ggf. erforderlich</w:t>
            </w:r>
          </w:p>
        </w:tc>
        <w:sdt>
          <w:sdtPr>
            <w:rPr>
              <w:rFonts w:cs="Arial"/>
              <w:szCs w:val="22"/>
            </w:rPr>
            <w:id w:val="-1640100976"/>
            <w14:checkbox>
              <w14:checked w14:val="0"/>
              <w14:checkedState w14:val="2612" w14:font="MS Gothic"/>
              <w14:uncheckedState w14:val="2610" w14:font="MS Gothic"/>
            </w14:checkbox>
          </w:sdtPr>
          <w:sdtContent>
            <w:tc>
              <w:tcPr>
                <w:tcW w:w="709" w:type="dxa"/>
                <w:tcBorders>
                  <w:top w:val="dashed" w:sz="4" w:space="0" w:color="auto"/>
                  <w:bottom w:val="nil"/>
                </w:tcBorders>
              </w:tcPr>
              <w:p>
                <w:r>
                  <w:rPr>
                    <w:rFonts w:ascii="MS Gothic" w:eastAsia="MS Gothic" w:hAnsi="MS Gothic" w:cs="Arial" w:hint="eastAsia"/>
                    <w:szCs w:val="22"/>
                  </w:rPr>
                  <w:t>☐</w:t>
                </w:r>
              </w:p>
            </w:tc>
          </w:sdtContent>
        </w:sdt>
        <w:sdt>
          <w:sdtPr>
            <w:rPr>
              <w:rFonts w:cs="Arial"/>
              <w:szCs w:val="22"/>
            </w:rPr>
            <w:id w:val="-207957285"/>
            <w14:checkbox>
              <w14:checked w14:val="0"/>
              <w14:checkedState w14:val="2612" w14:font="MS Gothic"/>
              <w14:uncheckedState w14:val="2610" w14:font="MS Gothic"/>
            </w14:checkbox>
          </w:sdtPr>
          <w:sdtContent>
            <w:tc>
              <w:tcPr>
                <w:tcW w:w="791" w:type="dxa"/>
                <w:tcBorders>
                  <w:top w:val="dashed" w:sz="4" w:space="0" w:color="auto"/>
                  <w:bottom w:val="nil"/>
                </w:tcBorders>
              </w:tcPr>
              <w:p>
                <w:r>
                  <w:rPr>
                    <w:rFonts w:ascii="MS Gothic" w:eastAsia="MS Gothic" w:hAnsi="MS Gothic" w:cs="Arial" w:hint="eastAsia"/>
                    <w:szCs w:val="22"/>
                  </w:rPr>
                  <w:t>☐</w:t>
                </w:r>
              </w:p>
            </w:tc>
          </w:sdtContent>
        </w:sdt>
      </w:tr>
      <w:tr>
        <w:tc>
          <w:tcPr>
            <w:tcW w:w="534" w:type="dxa"/>
            <w:tcBorders>
              <w:top w:val="nil"/>
            </w:tcBorders>
          </w:tcPr>
          <w:p/>
        </w:tc>
        <w:tc>
          <w:tcPr>
            <w:tcW w:w="9296" w:type="dxa"/>
            <w:gridSpan w:val="3"/>
            <w:tcBorders>
              <w:top w:val="dashed" w:sz="4" w:space="0" w:color="auto"/>
            </w:tcBorders>
          </w:tcPr>
          <w:p>
            <w:pPr>
              <w:rPr>
                <w:rFonts w:cs="Arial"/>
                <w:b/>
                <w:sz w:val="18"/>
                <w:szCs w:val="18"/>
              </w:rPr>
            </w:pPr>
            <w:r>
              <w:rPr>
                <w:rFonts w:cs="Arial"/>
                <w:b/>
                <w:sz w:val="18"/>
                <w:szCs w:val="18"/>
              </w:rPr>
              <w:t xml:space="preserve">Hinweis: </w:t>
            </w:r>
            <w:r>
              <w:rPr>
                <w:rFonts w:cs="Arial"/>
                <w:sz w:val="18"/>
                <w:szCs w:val="18"/>
              </w:rPr>
              <w:t xml:space="preserve">Eine unverantwortbare Gefährdung kann hier ggf. ausgeschlossen sein, wenn die schwangere oder stillende Frau über einen ausreichenden Immunstatus verfügt. </w:t>
            </w:r>
          </w:p>
          <w:p>
            <w:pPr>
              <w:rPr>
                <w:rFonts w:cs="Arial"/>
                <w:sz w:val="18"/>
                <w:szCs w:val="18"/>
              </w:rPr>
            </w:pPr>
            <w:r>
              <w:rPr>
                <w:rFonts w:cs="Arial"/>
                <w:sz w:val="18"/>
                <w:szCs w:val="18"/>
              </w:rPr>
              <w:t xml:space="preserve">Die aktuelle Feststellung erfolgt üblicherweise über den Betriebsarzt, sie muss vom Arbeitgeber veranlasst werden. Zum Austausch der erforderlichen Informationen zwischen Arbeitgeber und Betriebsarzt wird die Anlage zur Gefährdungsbeurteilung beim beruflichen Umgang mit Kindern und Jugendlichen empfohlen. </w:t>
            </w:r>
          </w:p>
        </w:tc>
      </w:tr>
    </w:tbl>
    <w:p>
      <w:pPr>
        <w:rPr>
          <w:sz w:val="24"/>
          <w:szCs w:val="24"/>
        </w:rPr>
      </w:pPr>
    </w:p>
    <w:p>
      <w:pPr>
        <w:rPr>
          <w:sz w:val="24"/>
          <w:szCs w:val="24"/>
        </w:rPr>
      </w:pPr>
    </w:p>
    <w:tbl>
      <w:tblPr>
        <w:tblStyle w:val="Tabellenraster"/>
        <w:tblW w:w="0" w:type="auto"/>
        <w:tblLook w:val="04A0" w:firstRow="1" w:lastRow="0" w:firstColumn="1" w:lastColumn="0" w:noHBand="0" w:noVBand="1"/>
      </w:tblPr>
      <w:tblGrid>
        <w:gridCol w:w="706"/>
        <w:gridCol w:w="7491"/>
        <w:gridCol w:w="697"/>
        <w:gridCol w:w="786"/>
      </w:tblGrid>
      <w:tr>
        <w:trPr>
          <w:trHeight w:val="397"/>
        </w:trPr>
        <w:tc>
          <w:tcPr>
            <w:tcW w:w="9830" w:type="dxa"/>
            <w:gridSpan w:val="4"/>
            <w:tcBorders>
              <w:bottom w:val="nil"/>
            </w:tcBorders>
            <w:vAlign w:val="center"/>
          </w:tcPr>
          <w:p>
            <w:pPr>
              <w:rPr>
                <w:rFonts w:cs="Arial"/>
                <w:szCs w:val="22"/>
              </w:rPr>
            </w:pPr>
            <w:r>
              <w:rPr>
                <w:rFonts w:cs="Arial"/>
                <w:b/>
                <w:szCs w:val="22"/>
              </w:rPr>
              <w:t>4</w:t>
            </w:r>
            <w:r>
              <w:rPr>
                <w:rFonts w:cs="Arial"/>
                <w:b/>
                <w:szCs w:val="22"/>
              </w:rPr>
              <w:tab/>
              <w:t>physikalische Einwirkungen</w:t>
            </w:r>
          </w:p>
        </w:tc>
      </w:tr>
      <w:tr>
        <w:trPr>
          <w:trHeight w:val="397"/>
        </w:trPr>
        <w:tc>
          <w:tcPr>
            <w:tcW w:w="9830" w:type="dxa"/>
            <w:gridSpan w:val="4"/>
            <w:tcBorders>
              <w:bottom w:val="nil"/>
            </w:tcBorders>
            <w:vAlign w:val="center"/>
          </w:tcPr>
          <w:p>
            <w:pPr>
              <w:rPr>
                <w:rFonts w:cs="Arial"/>
                <w:szCs w:val="22"/>
              </w:rPr>
            </w:pPr>
            <w:r>
              <w:rPr>
                <w:rFonts w:cs="Arial"/>
                <w:b/>
                <w:szCs w:val="22"/>
              </w:rPr>
              <w:t>4.1</w:t>
            </w:r>
            <w:r>
              <w:rPr>
                <w:rFonts w:cs="Arial"/>
                <w:b/>
                <w:szCs w:val="22"/>
              </w:rPr>
              <w:tab/>
              <w:t>schwangere Frauen  (§ 11 Abs. 3 MuSchG)</w:t>
            </w:r>
          </w:p>
        </w:tc>
      </w:tr>
      <w:tr>
        <w:tc>
          <w:tcPr>
            <w:tcW w:w="534" w:type="dxa"/>
            <w:tcBorders>
              <w:bottom w:val="nil"/>
            </w:tcBorders>
          </w:tcPr>
          <w:p>
            <w:pPr>
              <w:rPr>
                <w:rFonts w:cs="Arial"/>
                <w:szCs w:val="22"/>
              </w:rPr>
            </w:pPr>
          </w:p>
        </w:tc>
        <w:tc>
          <w:tcPr>
            <w:tcW w:w="7796" w:type="dxa"/>
            <w:tcBorders>
              <w:bottom w:val="dashed" w:sz="4" w:space="0" w:color="auto"/>
            </w:tcBorders>
          </w:tcPr>
          <w:p>
            <w:pPr>
              <w:rPr>
                <w:rFonts w:cs="Arial"/>
                <w:szCs w:val="22"/>
              </w:rPr>
            </w:pPr>
          </w:p>
        </w:tc>
        <w:tc>
          <w:tcPr>
            <w:tcW w:w="709" w:type="dxa"/>
            <w:tcBorders>
              <w:bottom w:val="dashed" w:sz="4" w:space="0" w:color="auto"/>
            </w:tcBorders>
          </w:tcPr>
          <w:p>
            <w:pPr>
              <w:rPr>
                <w:rFonts w:cs="Arial"/>
                <w:szCs w:val="22"/>
              </w:rPr>
            </w:pPr>
            <w:r>
              <w:rPr>
                <w:rFonts w:cs="Arial"/>
                <w:szCs w:val="22"/>
              </w:rPr>
              <w:t>Ja</w:t>
            </w:r>
          </w:p>
        </w:tc>
        <w:tc>
          <w:tcPr>
            <w:tcW w:w="791" w:type="dxa"/>
            <w:tcBorders>
              <w:bottom w:val="dashed" w:sz="4" w:space="0" w:color="auto"/>
            </w:tcBorders>
          </w:tcPr>
          <w:p>
            <w:pPr>
              <w:rPr>
                <w:rFonts w:cs="Arial"/>
                <w:szCs w:val="22"/>
              </w:rPr>
            </w:pPr>
            <w:r>
              <w:rPr>
                <w:rFonts w:cs="Arial"/>
                <w:szCs w:val="22"/>
              </w:rPr>
              <w:t>Nein</w:t>
            </w:r>
          </w:p>
        </w:tc>
      </w:tr>
      <w:tr>
        <w:tc>
          <w:tcPr>
            <w:tcW w:w="534" w:type="dxa"/>
            <w:tcBorders>
              <w:bottom w:val="nil"/>
            </w:tcBorders>
          </w:tcPr>
          <w:p>
            <w:pPr>
              <w:rPr>
                <w:rFonts w:cs="Arial"/>
                <w:szCs w:val="22"/>
              </w:rPr>
            </w:pPr>
            <w:r>
              <w:rPr>
                <w:rFonts w:cs="Arial"/>
                <w:szCs w:val="22"/>
              </w:rPr>
              <w:t>4.1.1</w:t>
            </w:r>
          </w:p>
        </w:tc>
        <w:tc>
          <w:tcPr>
            <w:tcW w:w="7796" w:type="dxa"/>
            <w:tcBorders>
              <w:bottom w:val="dashed" w:sz="4" w:space="0" w:color="auto"/>
            </w:tcBorders>
          </w:tcPr>
          <w:p>
            <w:pPr>
              <w:rPr>
                <w:rFonts w:cs="Arial"/>
                <w:szCs w:val="22"/>
              </w:rPr>
            </w:pPr>
            <w:r>
              <w:rPr>
                <w:rFonts w:cs="Arial"/>
                <w:szCs w:val="22"/>
              </w:rPr>
              <w:t>Ionisierende Strahlung, wenn Ja</w:t>
            </w:r>
          </w:p>
        </w:tc>
        <w:sdt>
          <w:sdtPr>
            <w:rPr>
              <w:rFonts w:cs="Arial"/>
              <w:szCs w:val="22"/>
            </w:rPr>
            <w:id w:val="1191105980"/>
            <w14:checkbox>
              <w14:checked w14:val="0"/>
              <w14:checkedState w14:val="2612" w14:font="MS Gothic"/>
              <w14:uncheckedState w14:val="2610" w14:font="MS Gothic"/>
            </w14:checkbox>
          </w:sdtPr>
          <w:sdtContent>
            <w:tc>
              <w:tcPr>
                <w:tcW w:w="709" w:type="dxa"/>
                <w:tcBorders>
                  <w:bottom w:val="dashed" w:sz="4" w:space="0" w:color="auto"/>
                </w:tcBorders>
              </w:tcPr>
              <w:p>
                <w:r>
                  <w:rPr>
                    <w:rFonts w:ascii="MS Gothic" w:eastAsia="MS Gothic" w:hAnsi="MS Gothic" w:cs="Arial" w:hint="eastAsia"/>
                    <w:szCs w:val="22"/>
                  </w:rPr>
                  <w:t>☐</w:t>
                </w:r>
              </w:p>
            </w:tc>
          </w:sdtContent>
        </w:sdt>
        <w:sdt>
          <w:sdtPr>
            <w:rPr>
              <w:rFonts w:cs="Arial"/>
              <w:szCs w:val="22"/>
            </w:rPr>
            <w:id w:val="1988828123"/>
            <w14:checkbox>
              <w14:checked w14:val="0"/>
              <w14:checkedState w14:val="2612" w14:font="MS Gothic"/>
              <w14:uncheckedState w14:val="2610" w14:font="MS Gothic"/>
            </w14:checkbox>
          </w:sdtPr>
          <w:sdtContent>
            <w:tc>
              <w:tcPr>
                <w:tcW w:w="791" w:type="dxa"/>
                <w:tcBorders>
                  <w:bottom w:val="dashed" w:sz="4" w:space="0" w:color="auto"/>
                </w:tcBorders>
              </w:tcPr>
              <w:p>
                <w:r>
                  <w:rPr>
                    <w:rFonts w:ascii="MS Gothic" w:eastAsia="MS Gothic" w:hAnsi="MS Gothic" w:cs="Arial" w:hint="eastAsia"/>
                    <w:szCs w:val="22"/>
                  </w:rPr>
                  <w:t>☐</w:t>
                </w:r>
              </w:p>
            </w:tc>
          </w:sdtContent>
        </w:sdt>
      </w:tr>
      <w:tr>
        <w:tc>
          <w:tcPr>
            <w:tcW w:w="534" w:type="dxa"/>
            <w:tcBorders>
              <w:top w:val="nil"/>
              <w:bottom w:val="nil"/>
            </w:tcBorders>
          </w:tcPr>
          <w:p>
            <w:pPr>
              <w:rPr>
                <w:rFonts w:cs="Arial"/>
                <w:szCs w:val="22"/>
              </w:rPr>
            </w:pPr>
          </w:p>
        </w:tc>
        <w:tc>
          <w:tcPr>
            <w:tcW w:w="7796" w:type="dxa"/>
            <w:tcBorders>
              <w:top w:val="dashed" w:sz="4" w:space="0" w:color="auto"/>
              <w:bottom w:val="dashed" w:sz="4" w:space="0" w:color="auto"/>
            </w:tcBorders>
          </w:tcPr>
          <w:p>
            <w:pPr>
              <w:rPr>
                <w:rFonts w:cs="Arial"/>
                <w:szCs w:val="22"/>
              </w:rPr>
            </w:pPr>
            <w:r>
              <w:rPr>
                <w:rFonts w:cs="Arial"/>
                <w:szCs w:val="22"/>
              </w:rPr>
              <w:t>- Tätigkeit im Kontrollbereich</w:t>
            </w:r>
          </w:p>
        </w:tc>
        <w:sdt>
          <w:sdtPr>
            <w:rPr>
              <w:rFonts w:cs="Arial"/>
              <w:szCs w:val="22"/>
            </w:rPr>
            <w:id w:val="-51080791"/>
            <w14:checkbox>
              <w14:checked w14:val="0"/>
              <w14:checkedState w14:val="2612" w14:font="MS Gothic"/>
              <w14:uncheckedState w14:val="2610" w14:font="MS Gothic"/>
            </w14:checkbox>
          </w:sdtPr>
          <w:sdtContent>
            <w:tc>
              <w:tcPr>
                <w:tcW w:w="709" w:type="dxa"/>
                <w:tcBorders>
                  <w:top w:val="dashed" w:sz="4" w:space="0" w:color="auto"/>
                  <w:bottom w:val="dashed" w:sz="4" w:space="0" w:color="auto"/>
                </w:tcBorders>
              </w:tcPr>
              <w:p>
                <w:r>
                  <w:rPr>
                    <w:rFonts w:ascii="MS Gothic" w:eastAsia="MS Gothic" w:hAnsi="MS Gothic" w:cs="Arial" w:hint="eastAsia"/>
                    <w:szCs w:val="22"/>
                  </w:rPr>
                  <w:t>☐</w:t>
                </w:r>
              </w:p>
            </w:tc>
          </w:sdtContent>
        </w:sdt>
        <w:sdt>
          <w:sdtPr>
            <w:rPr>
              <w:rFonts w:cs="Arial"/>
              <w:szCs w:val="22"/>
            </w:rPr>
            <w:id w:val="-455403057"/>
            <w14:checkbox>
              <w14:checked w14:val="0"/>
              <w14:checkedState w14:val="2612" w14:font="MS Gothic"/>
              <w14:uncheckedState w14:val="2610" w14:font="MS Gothic"/>
            </w14:checkbox>
          </w:sdtPr>
          <w:sdtContent>
            <w:tc>
              <w:tcPr>
                <w:tcW w:w="791" w:type="dxa"/>
                <w:tcBorders>
                  <w:top w:val="dashed" w:sz="4" w:space="0" w:color="auto"/>
                  <w:bottom w:val="dashed" w:sz="4" w:space="0" w:color="auto"/>
                </w:tcBorders>
              </w:tcPr>
              <w:p>
                <w:r>
                  <w:rPr>
                    <w:rFonts w:ascii="MS Gothic" w:eastAsia="MS Gothic" w:hAnsi="MS Gothic" w:cs="Arial" w:hint="eastAsia"/>
                    <w:szCs w:val="22"/>
                  </w:rPr>
                  <w:t>☐</w:t>
                </w:r>
              </w:p>
            </w:tc>
          </w:sdtContent>
        </w:sdt>
      </w:tr>
      <w:tr>
        <w:tc>
          <w:tcPr>
            <w:tcW w:w="534" w:type="dxa"/>
            <w:tcBorders>
              <w:top w:val="nil"/>
              <w:bottom w:val="single" w:sz="4" w:space="0" w:color="auto"/>
            </w:tcBorders>
          </w:tcPr>
          <w:p>
            <w:pPr>
              <w:rPr>
                <w:rFonts w:cs="Arial"/>
                <w:szCs w:val="22"/>
              </w:rPr>
            </w:pPr>
          </w:p>
        </w:tc>
        <w:tc>
          <w:tcPr>
            <w:tcW w:w="7796" w:type="dxa"/>
            <w:tcBorders>
              <w:top w:val="dashed" w:sz="4" w:space="0" w:color="auto"/>
              <w:bottom w:val="single" w:sz="4" w:space="0" w:color="auto"/>
            </w:tcBorders>
          </w:tcPr>
          <w:p>
            <w:pPr>
              <w:rPr>
                <w:rFonts w:cs="Arial"/>
                <w:szCs w:val="22"/>
              </w:rPr>
            </w:pPr>
            <w:r>
              <w:rPr>
                <w:rFonts w:cs="Arial"/>
                <w:szCs w:val="22"/>
              </w:rPr>
              <w:t>- sonstige Tätigkeiten</w:t>
            </w:r>
          </w:p>
        </w:tc>
        <w:sdt>
          <w:sdtPr>
            <w:rPr>
              <w:rFonts w:cs="Arial"/>
              <w:szCs w:val="22"/>
            </w:rPr>
            <w:id w:val="813751973"/>
            <w14:checkbox>
              <w14:checked w14:val="0"/>
              <w14:checkedState w14:val="2612" w14:font="MS Gothic"/>
              <w14:uncheckedState w14:val="2610" w14:font="MS Gothic"/>
            </w14:checkbox>
          </w:sdtPr>
          <w:sdtContent>
            <w:tc>
              <w:tcPr>
                <w:tcW w:w="709" w:type="dxa"/>
                <w:tcBorders>
                  <w:top w:val="dashed" w:sz="4" w:space="0" w:color="auto"/>
                  <w:bottom w:val="single" w:sz="4" w:space="0" w:color="auto"/>
                </w:tcBorders>
              </w:tcPr>
              <w:p>
                <w:r>
                  <w:rPr>
                    <w:rFonts w:ascii="MS Gothic" w:eastAsia="MS Gothic" w:hAnsi="MS Gothic" w:cs="Arial" w:hint="eastAsia"/>
                    <w:szCs w:val="22"/>
                  </w:rPr>
                  <w:t>☐</w:t>
                </w:r>
              </w:p>
            </w:tc>
          </w:sdtContent>
        </w:sdt>
        <w:sdt>
          <w:sdtPr>
            <w:rPr>
              <w:rFonts w:cs="Arial"/>
              <w:szCs w:val="22"/>
            </w:rPr>
            <w:id w:val="-340388643"/>
            <w14:checkbox>
              <w14:checked w14:val="0"/>
              <w14:checkedState w14:val="2612" w14:font="MS Gothic"/>
              <w14:uncheckedState w14:val="2610" w14:font="MS Gothic"/>
            </w14:checkbox>
          </w:sdtPr>
          <w:sdtContent>
            <w:tc>
              <w:tcPr>
                <w:tcW w:w="791" w:type="dxa"/>
                <w:tcBorders>
                  <w:top w:val="dashed" w:sz="4" w:space="0" w:color="auto"/>
                  <w:bottom w:val="single" w:sz="4" w:space="0" w:color="auto"/>
                </w:tcBorders>
              </w:tcPr>
              <w:p>
                <w:r>
                  <w:rPr>
                    <w:rFonts w:ascii="MS Gothic" w:eastAsia="MS Gothic" w:hAnsi="MS Gothic" w:cs="Arial" w:hint="eastAsia"/>
                    <w:szCs w:val="22"/>
                  </w:rPr>
                  <w:t>☐</w:t>
                </w:r>
              </w:p>
            </w:tc>
          </w:sdtContent>
        </w:sdt>
      </w:tr>
      <w:tr>
        <w:tc>
          <w:tcPr>
            <w:tcW w:w="534" w:type="dxa"/>
            <w:tcBorders>
              <w:bottom w:val="nil"/>
            </w:tcBorders>
          </w:tcPr>
          <w:p>
            <w:pPr>
              <w:rPr>
                <w:rFonts w:cs="Arial"/>
                <w:szCs w:val="22"/>
              </w:rPr>
            </w:pPr>
            <w:r>
              <w:lastRenderedPageBreak/>
              <w:br w:type="page"/>
            </w:r>
            <w:r>
              <w:rPr>
                <w:rFonts w:cs="Arial"/>
                <w:szCs w:val="22"/>
              </w:rPr>
              <w:t>4.1.2</w:t>
            </w:r>
          </w:p>
        </w:tc>
        <w:tc>
          <w:tcPr>
            <w:tcW w:w="7796" w:type="dxa"/>
            <w:tcBorders>
              <w:bottom w:val="dashed" w:sz="4" w:space="0" w:color="auto"/>
            </w:tcBorders>
          </w:tcPr>
          <w:p>
            <w:pPr>
              <w:rPr>
                <w:rFonts w:cs="Arial"/>
                <w:szCs w:val="22"/>
              </w:rPr>
            </w:pPr>
            <w:r>
              <w:rPr>
                <w:rFonts w:cs="Arial"/>
                <w:szCs w:val="22"/>
              </w:rPr>
              <w:t>Nicht ionisierende Strahlung, wenn Ja</w:t>
            </w:r>
          </w:p>
        </w:tc>
        <w:sdt>
          <w:sdtPr>
            <w:rPr>
              <w:rFonts w:cs="Arial"/>
              <w:szCs w:val="22"/>
            </w:rPr>
            <w:id w:val="-950088745"/>
            <w14:checkbox>
              <w14:checked w14:val="0"/>
              <w14:checkedState w14:val="2612" w14:font="MS Gothic"/>
              <w14:uncheckedState w14:val="2610" w14:font="MS Gothic"/>
            </w14:checkbox>
          </w:sdtPr>
          <w:sdtContent>
            <w:tc>
              <w:tcPr>
                <w:tcW w:w="709" w:type="dxa"/>
                <w:tcBorders>
                  <w:bottom w:val="dashed" w:sz="4" w:space="0" w:color="auto"/>
                </w:tcBorders>
              </w:tcPr>
              <w:p>
                <w:r>
                  <w:rPr>
                    <w:rFonts w:ascii="MS Gothic" w:eastAsia="MS Gothic" w:hAnsi="MS Gothic" w:cs="Arial" w:hint="eastAsia"/>
                    <w:szCs w:val="22"/>
                  </w:rPr>
                  <w:t>☐</w:t>
                </w:r>
              </w:p>
            </w:tc>
          </w:sdtContent>
        </w:sdt>
        <w:sdt>
          <w:sdtPr>
            <w:rPr>
              <w:rFonts w:cs="Arial"/>
              <w:szCs w:val="22"/>
            </w:rPr>
            <w:id w:val="-832605486"/>
            <w14:checkbox>
              <w14:checked w14:val="0"/>
              <w14:checkedState w14:val="2612" w14:font="MS Gothic"/>
              <w14:uncheckedState w14:val="2610" w14:font="MS Gothic"/>
            </w14:checkbox>
          </w:sdtPr>
          <w:sdtContent>
            <w:tc>
              <w:tcPr>
                <w:tcW w:w="791" w:type="dxa"/>
                <w:tcBorders>
                  <w:bottom w:val="dashed" w:sz="4" w:space="0" w:color="auto"/>
                </w:tcBorders>
              </w:tcPr>
              <w:p>
                <w:r>
                  <w:rPr>
                    <w:rFonts w:ascii="MS Gothic" w:eastAsia="MS Gothic" w:hAnsi="MS Gothic" w:cs="Arial" w:hint="eastAsia"/>
                    <w:szCs w:val="22"/>
                  </w:rPr>
                  <w:t>☐</w:t>
                </w:r>
              </w:p>
            </w:tc>
          </w:sdtContent>
        </w:sdt>
      </w:tr>
      <w:tr>
        <w:tc>
          <w:tcPr>
            <w:tcW w:w="534" w:type="dxa"/>
            <w:tcBorders>
              <w:top w:val="nil"/>
              <w:bottom w:val="nil"/>
            </w:tcBorders>
          </w:tcPr>
          <w:p>
            <w:pPr>
              <w:rPr>
                <w:rFonts w:cs="Arial"/>
                <w:szCs w:val="22"/>
              </w:rPr>
            </w:pPr>
          </w:p>
        </w:tc>
        <w:tc>
          <w:tcPr>
            <w:tcW w:w="7796" w:type="dxa"/>
            <w:tcBorders>
              <w:top w:val="dashed" w:sz="4" w:space="0" w:color="auto"/>
              <w:bottom w:val="dashed" w:sz="4" w:space="0" w:color="auto"/>
            </w:tcBorders>
          </w:tcPr>
          <w:p>
            <w:pPr>
              <w:rPr>
                <w:rFonts w:cs="Arial"/>
                <w:szCs w:val="22"/>
              </w:rPr>
            </w:pPr>
            <w:r>
              <w:rPr>
                <w:rFonts w:cs="Arial"/>
                <w:szCs w:val="22"/>
              </w:rPr>
              <w:t>- Kernspintomographie</w:t>
            </w:r>
          </w:p>
        </w:tc>
        <w:sdt>
          <w:sdtPr>
            <w:rPr>
              <w:rFonts w:cs="Arial"/>
              <w:szCs w:val="22"/>
            </w:rPr>
            <w:id w:val="-652686189"/>
            <w14:checkbox>
              <w14:checked w14:val="0"/>
              <w14:checkedState w14:val="2612" w14:font="MS Gothic"/>
              <w14:uncheckedState w14:val="2610" w14:font="MS Gothic"/>
            </w14:checkbox>
          </w:sdtPr>
          <w:sdtContent>
            <w:tc>
              <w:tcPr>
                <w:tcW w:w="709" w:type="dxa"/>
                <w:tcBorders>
                  <w:top w:val="dashed" w:sz="4" w:space="0" w:color="auto"/>
                  <w:bottom w:val="dashed" w:sz="4" w:space="0" w:color="auto"/>
                </w:tcBorders>
              </w:tcPr>
              <w:p>
                <w:r>
                  <w:rPr>
                    <w:rFonts w:ascii="MS Gothic" w:eastAsia="MS Gothic" w:hAnsi="MS Gothic" w:cs="Arial" w:hint="eastAsia"/>
                    <w:szCs w:val="22"/>
                  </w:rPr>
                  <w:t>☐</w:t>
                </w:r>
              </w:p>
            </w:tc>
          </w:sdtContent>
        </w:sdt>
        <w:sdt>
          <w:sdtPr>
            <w:rPr>
              <w:rFonts w:cs="Arial"/>
              <w:szCs w:val="22"/>
            </w:rPr>
            <w:id w:val="1986196340"/>
            <w14:checkbox>
              <w14:checked w14:val="0"/>
              <w14:checkedState w14:val="2612" w14:font="MS Gothic"/>
              <w14:uncheckedState w14:val="2610" w14:font="MS Gothic"/>
            </w14:checkbox>
          </w:sdtPr>
          <w:sdtContent>
            <w:tc>
              <w:tcPr>
                <w:tcW w:w="791" w:type="dxa"/>
                <w:tcBorders>
                  <w:top w:val="dashed" w:sz="4" w:space="0" w:color="auto"/>
                  <w:bottom w:val="dashed" w:sz="4" w:space="0" w:color="auto"/>
                </w:tcBorders>
              </w:tcPr>
              <w:p>
                <w:r>
                  <w:rPr>
                    <w:rFonts w:ascii="MS Gothic" w:eastAsia="MS Gothic" w:hAnsi="MS Gothic" w:cs="Arial" w:hint="eastAsia"/>
                    <w:szCs w:val="22"/>
                  </w:rPr>
                  <w:t>☐</w:t>
                </w:r>
              </w:p>
            </w:tc>
          </w:sdtContent>
        </w:sdt>
      </w:tr>
      <w:tr>
        <w:tc>
          <w:tcPr>
            <w:tcW w:w="534" w:type="dxa"/>
            <w:tcBorders>
              <w:top w:val="nil"/>
            </w:tcBorders>
          </w:tcPr>
          <w:p>
            <w:pPr>
              <w:rPr>
                <w:rFonts w:cs="Arial"/>
                <w:szCs w:val="22"/>
              </w:rPr>
            </w:pPr>
          </w:p>
        </w:tc>
        <w:tc>
          <w:tcPr>
            <w:tcW w:w="7796" w:type="dxa"/>
            <w:tcBorders>
              <w:top w:val="dashed" w:sz="4" w:space="0" w:color="auto"/>
            </w:tcBorders>
          </w:tcPr>
          <w:p>
            <w:pPr>
              <w:rPr>
                <w:rFonts w:cs="Arial"/>
                <w:szCs w:val="22"/>
              </w:rPr>
            </w:pPr>
            <w:r>
              <w:rPr>
                <w:rFonts w:cs="Arial"/>
                <w:szCs w:val="22"/>
              </w:rPr>
              <w:t>- sonstige extreme elektromagnetische Felder</w:t>
            </w:r>
          </w:p>
        </w:tc>
        <w:sdt>
          <w:sdtPr>
            <w:rPr>
              <w:rFonts w:cs="Arial"/>
              <w:szCs w:val="22"/>
            </w:rPr>
            <w:id w:val="733827482"/>
            <w14:checkbox>
              <w14:checked w14:val="0"/>
              <w14:checkedState w14:val="2612" w14:font="MS Gothic"/>
              <w14:uncheckedState w14:val="2610" w14:font="MS Gothic"/>
            </w14:checkbox>
          </w:sdtPr>
          <w:sdtContent>
            <w:tc>
              <w:tcPr>
                <w:tcW w:w="709" w:type="dxa"/>
                <w:tcBorders>
                  <w:top w:val="dashed" w:sz="4" w:space="0" w:color="auto"/>
                </w:tcBorders>
              </w:tcPr>
              <w:p>
                <w:r>
                  <w:rPr>
                    <w:rFonts w:ascii="MS Gothic" w:eastAsia="MS Gothic" w:hAnsi="MS Gothic" w:cs="Arial" w:hint="eastAsia"/>
                    <w:szCs w:val="22"/>
                  </w:rPr>
                  <w:t>☐</w:t>
                </w:r>
              </w:p>
            </w:tc>
          </w:sdtContent>
        </w:sdt>
        <w:sdt>
          <w:sdtPr>
            <w:rPr>
              <w:rFonts w:cs="Arial"/>
              <w:szCs w:val="22"/>
            </w:rPr>
            <w:id w:val="-626312316"/>
            <w14:checkbox>
              <w14:checked w14:val="0"/>
              <w14:checkedState w14:val="2612" w14:font="MS Gothic"/>
              <w14:uncheckedState w14:val="2610" w14:font="MS Gothic"/>
            </w14:checkbox>
          </w:sdtPr>
          <w:sdtContent>
            <w:tc>
              <w:tcPr>
                <w:tcW w:w="791" w:type="dxa"/>
                <w:tcBorders>
                  <w:top w:val="dashed" w:sz="4" w:space="0" w:color="auto"/>
                </w:tcBorders>
              </w:tcPr>
              <w:p>
                <w:r>
                  <w:rPr>
                    <w:rFonts w:ascii="MS Gothic" w:eastAsia="MS Gothic" w:hAnsi="MS Gothic" w:cs="Arial" w:hint="eastAsia"/>
                    <w:szCs w:val="22"/>
                  </w:rPr>
                  <w:t>☐</w:t>
                </w:r>
              </w:p>
            </w:tc>
          </w:sdtContent>
        </w:sdt>
      </w:tr>
      <w:tr>
        <w:tc>
          <w:tcPr>
            <w:tcW w:w="534" w:type="dxa"/>
          </w:tcPr>
          <w:p>
            <w:pPr>
              <w:rPr>
                <w:rFonts w:cs="Arial"/>
                <w:szCs w:val="22"/>
              </w:rPr>
            </w:pPr>
            <w:r>
              <w:rPr>
                <w:rFonts w:cs="Arial"/>
                <w:szCs w:val="22"/>
              </w:rPr>
              <w:t>4.1.3</w:t>
            </w:r>
          </w:p>
        </w:tc>
        <w:tc>
          <w:tcPr>
            <w:tcW w:w="7796" w:type="dxa"/>
          </w:tcPr>
          <w:p>
            <w:pPr>
              <w:rPr>
                <w:rFonts w:cs="Arial"/>
                <w:szCs w:val="22"/>
              </w:rPr>
            </w:pPr>
            <w:r>
              <w:rPr>
                <w:rFonts w:cs="Arial"/>
                <w:szCs w:val="22"/>
              </w:rPr>
              <w:t>Erschütterungen</w:t>
            </w:r>
          </w:p>
        </w:tc>
        <w:sdt>
          <w:sdtPr>
            <w:rPr>
              <w:rFonts w:cs="Arial"/>
              <w:szCs w:val="22"/>
            </w:rPr>
            <w:id w:val="1251700695"/>
            <w14:checkbox>
              <w14:checked w14:val="0"/>
              <w14:checkedState w14:val="2612" w14:font="MS Gothic"/>
              <w14:uncheckedState w14:val="2610" w14:font="MS Gothic"/>
            </w14:checkbox>
          </w:sdtPr>
          <w:sdtContent>
            <w:tc>
              <w:tcPr>
                <w:tcW w:w="709" w:type="dxa"/>
              </w:tcPr>
              <w:p>
                <w:r>
                  <w:rPr>
                    <w:rFonts w:ascii="MS Gothic" w:eastAsia="MS Gothic" w:hAnsi="MS Gothic" w:cs="Arial" w:hint="eastAsia"/>
                    <w:szCs w:val="22"/>
                  </w:rPr>
                  <w:t>☐</w:t>
                </w:r>
              </w:p>
            </w:tc>
          </w:sdtContent>
        </w:sdt>
        <w:sdt>
          <w:sdtPr>
            <w:rPr>
              <w:rFonts w:cs="Arial"/>
              <w:szCs w:val="22"/>
            </w:rPr>
            <w:id w:val="1830089989"/>
            <w14:checkbox>
              <w14:checked w14:val="0"/>
              <w14:checkedState w14:val="2612" w14:font="MS Gothic"/>
              <w14:uncheckedState w14:val="2610" w14:font="MS Gothic"/>
            </w14:checkbox>
          </w:sdtPr>
          <w:sdtContent>
            <w:tc>
              <w:tcPr>
                <w:tcW w:w="791" w:type="dxa"/>
              </w:tcPr>
              <w:p>
                <w:r>
                  <w:rPr>
                    <w:rFonts w:ascii="MS Gothic" w:eastAsia="MS Gothic" w:hAnsi="MS Gothic" w:cs="Arial" w:hint="eastAsia"/>
                    <w:szCs w:val="22"/>
                  </w:rPr>
                  <w:t>☐</w:t>
                </w:r>
              </w:p>
            </w:tc>
          </w:sdtContent>
        </w:sdt>
      </w:tr>
      <w:tr>
        <w:tc>
          <w:tcPr>
            <w:tcW w:w="534" w:type="dxa"/>
            <w:tcBorders>
              <w:bottom w:val="single" w:sz="4" w:space="0" w:color="auto"/>
            </w:tcBorders>
          </w:tcPr>
          <w:p>
            <w:pPr>
              <w:rPr>
                <w:rFonts w:cs="Arial"/>
                <w:szCs w:val="22"/>
              </w:rPr>
            </w:pPr>
            <w:r>
              <w:rPr>
                <w:rFonts w:cs="Arial"/>
                <w:szCs w:val="22"/>
              </w:rPr>
              <w:t>4.1.4</w:t>
            </w:r>
          </w:p>
        </w:tc>
        <w:tc>
          <w:tcPr>
            <w:tcW w:w="7796" w:type="dxa"/>
          </w:tcPr>
          <w:p>
            <w:pPr>
              <w:rPr>
                <w:rFonts w:cs="Arial"/>
                <w:szCs w:val="22"/>
              </w:rPr>
            </w:pPr>
            <w:r>
              <w:rPr>
                <w:rFonts w:cs="Arial"/>
                <w:szCs w:val="22"/>
              </w:rPr>
              <w:t>Vibrationen</w:t>
            </w:r>
          </w:p>
        </w:tc>
        <w:sdt>
          <w:sdtPr>
            <w:rPr>
              <w:rFonts w:cs="Arial"/>
              <w:szCs w:val="22"/>
            </w:rPr>
            <w:id w:val="-1131857515"/>
            <w14:checkbox>
              <w14:checked w14:val="0"/>
              <w14:checkedState w14:val="2612" w14:font="MS Gothic"/>
              <w14:uncheckedState w14:val="2610" w14:font="MS Gothic"/>
            </w14:checkbox>
          </w:sdtPr>
          <w:sdtContent>
            <w:tc>
              <w:tcPr>
                <w:tcW w:w="709" w:type="dxa"/>
              </w:tcPr>
              <w:p>
                <w:r>
                  <w:rPr>
                    <w:rFonts w:ascii="MS Gothic" w:eastAsia="MS Gothic" w:hAnsi="MS Gothic" w:cs="Arial" w:hint="eastAsia"/>
                    <w:szCs w:val="22"/>
                  </w:rPr>
                  <w:t>☐</w:t>
                </w:r>
              </w:p>
            </w:tc>
          </w:sdtContent>
        </w:sdt>
        <w:sdt>
          <w:sdtPr>
            <w:rPr>
              <w:rFonts w:cs="Arial"/>
              <w:szCs w:val="22"/>
            </w:rPr>
            <w:id w:val="-914322295"/>
            <w14:checkbox>
              <w14:checked w14:val="0"/>
              <w14:checkedState w14:val="2612" w14:font="MS Gothic"/>
              <w14:uncheckedState w14:val="2610" w14:font="MS Gothic"/>
            </w14:checkbox>
          </w:sdtPr>
          <w:sdtContent>
            <w:tc>
              <w:tcPr>
                <w:tcW w:w="791" w:type="dxa"/>
              </w:tcPr>
              <w:p>
                <w:r>
                  <w:rPr>
                    <w:rFonts w:ascii="MS Gothic" w:eastAsia="MS Gothic" w:hAnsi="MS Gothic" w:cs="Arial" w:hint="eastAsia"/>
                    <w:szCs w:val="22"/>
                  </w:rPr>
                  <w:t>☐</w:t>
                </w:r>
              </w:p>
            </w:tc>
          </w:sdtContent>
        </w:sdt>
      </w:tr>
      <w:tr>
        <w:tc>
          <w:tcPr>
            <w:tcW w:w="534" w:type="dxa"/>
            <w:tcBorders>
              <w:bottom w:val="nil"/>
            </w:tcBorders>
          </w:tcPr>
          <w:p>
            <w:pPr>
              <w:rPr>
                <w:rFonts w:cs="Arial"/>
                <w:szCs w:val="22"/>
              </w:rPr>
            </w:pPr>
            <w:r>
              <w:rPr>
                <w:rFonts w:cs="Arial"/>
                <w:szCs w:val="22"/>
              </w:rPr>
              <w:t>4.1.5</w:t>
            </w:r>
          </w:p>
        </w:tc>
        <w:tc>
          <w:tcPr>
            <w:tcW w:w="7796" w:type="dxa"/>
            <w:tcBorders>
              <w:bottom w:val="dashed" w:sz="4" w:space="0" w:color="auto"/>
            </w:tcBorders>
          </w:tcPr>
          <w:p>
            <w:pPr>
              <w:rPr>
                <w:rFonts w:cs="Arial"/>
                <w:szCs w:val="22"/>
              </w:rPr>
            </w:pPr>
            <w:r>
              <w:rPr>
                <w:rFonts w:cs="Arial"/>
                <w:szCs w:val="22"/>
              </w:rPr>
              <w:t>Lärm mit einem Beurteilungspegel L</w:t>
            </w:r>
            <w:r>
              <w:rPr>
                <w:rFonts w:cs="Arial"/>
                <w:szCs w:val="22"/>
                <w:vertAlign w:val="subscript"/>
              </w:rPr>
              <w:t>EX, 8h</w:t>
            </w:r>
            <w:r>
              <w:rPr>
                <w:rFonts w:cs="Arial"/>
                <w:szCs w:val="22"/>
              </w:rPr>
              <w:t xml:space="preserve"> &gt; 80 dB (A) </w:t>
            </w:r>
            <w:r>
              <w:rPr>
                <w:rFonts w:cs="Arial"/>
                <w:sz w:val="18"/>
                <w:szCs w:val="18"/>
              </w:rPr>
              <w:t>(ggf. Messung veranlassen)</w:t>
            </w:r>
            <w:r>
              <w:rPr>
                <w:rFonts w:cs="Arial"/>
                <w:szCs w:val="22"/>
              </w:rPr>
              <w:t xml:space="preserve"> </w:t>
            </w:r>
          </w:p>
        </w:tc>
        <w:sdt>
          <w:sdtPr>
            <w:rPr>
              <w:rFonts w:cs="Arial"/>
              <w:szCs w:val="22"/>
            </w:rPr>
            <w:id w:val="727810521"/>
            <w14:checkbox>
              <w14:checked w14:val="0"/>
              <w14:checkedState w14:val="2612" w14:font="MS Gothic"/>
              <w14:uncheckedState w14:val="2610" w14:font="MS Gothic"/>
            </w14:checkbox>
          </w:sdtPr>
          <w:sdtContent>
            <w:tc>
              <w:tcPr>
                <w:tcW w:w="709" w:type="dxa"/>
                <w:tcBorders>
                  <w:bottom w:val="dashed" w:sz="4" w:space="0" w:color="auto"/>
                </w:tcBorders>
              </w:tcPr>
              <w:p>
                <w:r>
                  <w:rPr>
                    <w:rFonts w:ascii="MS Gothic" w:eastAsia="MS Gothic" w:hAnsi="MS Gothic" w:cs="Arial" w:hint="eastAsia"/>
                    <w:szCs w:val="22"/>
                  </w:rPr>
                  <w:t>☐</w:t>
                </w:r>
              </w:p>
            </w:tc>
          </w:sdtContent>
        </w:sdt>
        <w:sdt>
          <w:sdtPr>
            <w:rPr>
              <w:rFonts w:cs="Arial"/>
              <w:szCs w:val="22"/>
            </w:rPr>
            <w:id w:val="-1794443698"/>
            <w14:checkbox>
              <w14:checked w14:val="0"/>
              <w14:checkedState w14:val="2612" w14:font="MS Gothic"/>
              <w14:uncheckedState w14:val="2610" w14:font="MS Gothic"/>
            </w14:checkbox>
          </w:sdtPr>
          <w:sdtContent>
            <w:tc>
              <w:tcPr>
                <w:tcW w:w="791" w:type="dxa"/>
                <w:tcBorders>
                  <w:bottom w:val="dashed" w:sz="4" w:space="0" w:color="auto"/>
                </w:tcBorders>
              </w:tcPr>
              <w:p>
                <w:r>
                  <w:rPr>
                    <w:rFonts w:ascii="MS Gothic" w:eastAsia="MS Gothic" w:hAnsi="MS Gothic" w:cs="Arial" w:hint="eastAsia"/>
                    <w:szCs w:val="22"/>
                  </w:rPr>
                  <w:t>☐</w:t>
                </w:r>
              </w:p>
            </w:tc>
          </w:sdtContent>
        </w:sdt>
      </w:tr>
      <w:tr>
        <w:tc>
          <w:tcPr>
            <w:tcW w:w="534" w:type="dxa"/>
            <w:tcBorders>
              <w:top w:val="nil"/>
            </w:tcBorders>
          </w:tcPr>
          <w:p>
            <w:pPr>
              <w:rPr>
                <w:rFonts w:cs="Arial"/>
                <w:szCs w:val="22"/>
              </w:rPr>
            </w:pPr>
          </w:p>
        </w:tc>
        <w:tc>
          <w:tcPr>
            <w:tcW w:w="7796" w:type="dxa"/>
            <w:tcBorders>
              <w:top w:val="dashed" w:sz="4" w:space="0" w:color="auto"/>
            </w:tcBorders>
          </w:tcPr>
          <w:p>
            <w:pPr>
              <w:rPr>
                <w:rFonts w:cs="Arial"/>
                <w:szCs w:val="22"/>
              </w:rPr>
            </w:pPr>
            <w:r>
              <w:rPr>
                <w:rFonts w:cs="Arial"/>
                <w:szCs w:val="22"/>
              </w:rPr>
              <w:t xml:space="preserve">impulshaltige Geräusche / Lärmspitzen </w:t>
            </w:r>
            <w:r>
              <w:rPr>
                <w:rFonts w:cs="Arial"/>
                <w:sz w:val="18"/>
                <w:szCs w:val="18"/>
              </w:rPr>
              <w:t>(Anstieg &gt; 40 dB(A) in 0,5 s)</w:t>
            </w:r>
          </w:p>
        </w:tc>
        <w:sdt>
          <w:sdtPr>
            <w:rPr>
              <w:rFonts w:cs="Arial"/>
              <w:szCs w:val="22"/>
            </w:rPr>
            <w:id w:val="-812648053"/>
            <w14:checkbox>
              <w14:checked w14:val="0"/>
              <w14:checkedState w14:val="2612" w14:font="MS Gothic"/>
              <w14:uncheckedState w14:val="2610" w14:font="MS Gothic"/>
            </w14:checkbox>
          </w:sdtPr>
          <w:sdtContent>
            <w:tc>
              <w:tcPr>
                <w:tcW w:w="709" w:type="dxa"/>
                <w:tcBorders>
                  <w:top w:val="dashed" w:sz="4" w:space="0" w:color="auto"/>
                </w:tcBorders>
              </w:tcPr>
              <w:p>
                <w:r>
                  <w:rPr>
                    <w:rFonts w:ascii="MS Gothic" w:eastAsia="MS Gothic" w:hAnsi="MS Gothic" w:cs="Arial" w:hint="eastAsia"/>
                    <w:szCs w:val="22"/>
                  </w:rPr>
                  <w:t>☐</w:t>
                </w:r>
              </w:p>
            </w:tc>
          </w:sdtContent>
        </w:sdt>
        <w:sdt>
          <w:sdtPr>
            <w:rPr>
              <w:rFonts w:cs="Arial"/>
              <w:szCs w:val="22"/>
            </w:rPr>
            <w:id w:val="1125503444"/>
            <w14:checkbox>
              <w14:checked w14:val="0"/>
              <w14:checkedState w14:val="2612" w14:font="MS Gothic"/>
              <w14:uncheckedState w14:val="2610" w14:font="MS Gothic"/>
            </w14:checkbox>
          </w:sdtPr>
          <w:sdtContent>
            <w:tc>
              <w:tcPr>
                <w:tcW w:w="791" w:type="dxa"/>
                <w:tcBorders>
                  <w:top w:val="dashed" w:sz="4" w:space="0" w:color="auto"/>
                </w:tcBorders>
              </w:tcPr>
              <w:p>
                <w:r>
                  <w:rPr>
                    <w:rFonts w:ascii="MS Gothic" w:eastAsia="MS Gothic" w:hAnsi="MS Gothic" w:cs="Arial" w:hint="eastAsia"/>
                    <w:szCs w:val="22"/>
                  </w:rPr>
                  <w:t>☐</w:t>
                </w:r>
              </w:p>
            </w:tc>
          </w:sdtContent>
        </w:sdt>
      </w:tr>
      <w:tr>
        <w:tc>
          <w:tcPr>
            <w:tcW w:w="534" w:type="dxa"/>
          </w:tcPr>
          <w:p>
            <w:pPr>
              <w:rPr>
                <w:rFonts w:cs="Arial"/>
                <w:szCs w:val="22"/>
              </w:rPr>
            </w:pPr>
            <w:r>
              <w:rPr>
                <w:rFonts w:cs="Arial"/>
                <w:szCs w:val="22"/>
              </w:rPr>
              <w:t>4.1.6</w:t>
            </w:r>
          </w:p>
        </w:tc>
        <w:tc>
          <w:tcPr>
            <w:tcW w:w="7796" w:type="dxa"/>
          </w:tcPr>
          <w:p>
            <w:pPr>
              <w:rPr>
                <w:rFonts w:cs="Arial"/>
                <w:szCs w:val="22"/>
              </w:rPr>
            </w:pPr>
            <w:r>
              <w:rPr>
                <w:rFonts w:cs="Arial"/>
                <w:szCs w:val="22"/>
              </w:rPr>
              <w:t>Hitze (größer 26° C)</w:t>
            </w:r>
          </w:p>
        </w:tc>
        <w:sdt>
          <w:sdtPr>
            <w:rPr>
              <w:rFonts w:cs="Arial"/>
              <w:szCs w:val="22"/>
            </w:rPr>
            <w:id w:val="-1756662158"/>
            <w14:checkbox>
              <w14:checked w14:val="0"/>
              <w14:checkedState w14:val="2612" w14:font="MS Gothic"/>
              <w14:uncheckedState w14:val="2610" w14:font="MS Gothic"/>
            </w14:checkbox>
          </w:sdtPr>
          <w:sdtContent>
            <w:tc>
              <w:tcPr>
                <w:tcW w:w="709" w:type="dxa"/>
              </w:tcPr>
              <w:p>
                <w:r>
                  <w:rPr>
                    <w:rFonts w:ascii="MS Gothic" w:eastAsia="MS Gothic" w:hAnsi="MS Gothic" w:cs="Arial" w:hint="eastAsia"/>
                    <w:szCs w:val="22"/>
                  </w:rPr>
                  <w:t>☐</w:t>
                </w:r>
              </w:p>
            </w:tc>
          </w:sdtContent>
        </w:sdt>
        <w:sdt>
          <w:sdtPr>
            <w:rPr>
              <w:rFonts w:cs="Arial"/>
              <w:szCs w:val="22"/>
            </w:rPr>
            <w:id w:val="783923166"/>
            <w14:checkbox>
              <w14:checked w14:val="0"/>
              <w14:checkedState w14:val="2612" w14:font="MS Gothic"/>
              <w14:uncheckedState w14:val="2610" w14:font="MS Gothic"/>
            </w14:checkbox>
          </w:sdtPr>
          <w:sdtContent>
            <w:tc>
              <w:tcPr>
                <w:tcW w:w="791" w:type="dxa"/>
              </w:tcPr>
              <w:p>
                <w:r>
                  <w:rPr>
                    <w:rFonts w:ascii="MS Gothic" w:eastAsia="MS Gothic" w:hAnsi="MS Gothic" w:cs="Arial" w:hint="eastAsia"/>
                    <w:szCs w:val="22"/>
                  </w:rPr>
                  <w:t>☐</w:t>
                </w:r>
              </w:p>
            </w:tc>
          </w:sdtContent>
        </w:sdt>
      </w:tr>
      <w:tr>
        <w:tc>
          <w:tcPr>
            <w:tcW w:w="534" w:type="dxa"/>
          </w:tcPr>
          <w:p>
            <w:pPr>
              <w:rPr>
                <w:rFonts w:cs="Arial"/>
                <w:szCs w:val="22"/>
              </w:rPr>
            </w:pPr>
            <w:r>
              <w:rPr>
                <w:rFonts w:cs="Arial"/>
                <w:szCs w:val="22"/>
              </w:rPr>
              <w:t>4.1.7</w:t>
            </w:r>
          </w:p>
        </w:tc>
        <w:tc>
          <w:tcPr>
            <w:tcW w:w="7796" w:type="dxa"/>
          </w:tcPr>
          <w:p>
            <w:pPr>
              <w:rPr>
                <w:rFonts w:cs="Arial"/>
                <w:szCs w:val="22"/>
              </w:rPr>
            </w:pPr>
            <w:r>
              <w:rPr>
                <w:rFonts w:cs="Arial"/>
                <w:szCs w:val="22"/>
              </w:rPr>
              <w:t>Kälte (unter 15° C länger als 1 Stunde pro Tag)</w:t>
            </w:r>
          </w:p>
        </w:tc>
        <w:sdt>
          <w:sdtPr>
            <w:rPr>
              <w:rFonts w:cs="Arial"/>
              <w:szCs w:val="22"/>
            </w:rPr>
            <w:id w:val="570541902"/>
            <w14:checkbox>
              <w14:checked w14:val="0"/>
              <w14:checkedState w14:val="2612" w14:font="MS Gothic"/>
              <w14:uncheckedState w14:val="2610" w14:font="MS Gothic"/>
            </w14:checkbox>
          </w:sdtPr>
          <w:sdtContent>
            <w:tc>
              <w:tcPr>
                <w:tcW w:w="709" w:type="dxa"/>
              </w:tcPr>
              <w:p>
                <w:r>
                  <w:rPr>
                    <w:rFonts w:ascii="MS Gothic" w:eastAsia="MS Gothic" w:hAnsi="MS Gothic" w:cs="Arial" w:hint="eastAsia"/>
                    <w:szCs w:val="22"/>
                  </w:rPr>
                  <w:t>☐</w:t>
                </w:r>
              </w:p>
            </w:tc>
          </w:sdtContent>
        </w:sdt>
        <w:sdt>
          <w:sdtPr>
            <w:rPr>
              <w:rFonts w:cs="Arial"/>
              <w:szCs w:val="22"/>
            </w:rPr>
            <w:id w:val="239763599"/>
            <w14:checkbox>
              <w14:checked w14:val="0"/>
              <w14:checkedState w14:val="2612" w14:font="MS Gothic"/>
              <w14:uncheckedState w14:val="2610" w14:font="MS Gothic"/>
            </w14:checkbox>
          </w:sdtPr>
          <w:sdtContent>
            <w:tc>
              <w:tcPr>
                <w:tcW w:w="791" w:type="dxa"/>
              </w:tcPr>
              <w:p>
                <w:r>
                  <w:rPr>
                    <w:rFonts w:ascii="MS Gothic" w:eastAsia="MS Gothic" w:hAnsi="MS Gothic" w:cs="Arial" w:hint="eastAsia"/>
                    <w:szCs w:val="22"/>
                  </w:rPr>
                  <w:t>☐</w:t>
                </w:r>
              </w:p>
            </w:tc>
          </w:sdtContent>
        </w:sdt>
      </w:tr>
      <w:tr>
        <w:tc>
          <w:tcPr>
            <w:tcW w:w="534" w:type="dxa"/>
          </w:tcPr>
          <w:p>
            <w:pPr>
              <w:rPr>
                <w:rFonts w:cs="Arial"/>
                <w:szCs w:val="22"/>
              </w:rPr>
            </w:pPr>
            <w:r>
              <w:rPr>
                <w:rFonts w:cs="Arial"/>
                <w:szCs w:val="22"/>
              </w:rPr>
              <w:t>4.1.8</w:t>
            </w:r>
          </w:p>
        </w:tc>
        <w:tc>
          <w:tcPr>
            <w:tcW w:w="7796" w:type="dxa"/>
          </w:tcPr>
          <w:p>
            <w:pPr>
              <w:rPr>
                <w:rFonts w:cs="Arial"/>
                <w:szCs w:val="22"/>
              </w:rPr>
            </w:pPr>
            <w:r>
              <w:rPr>
                <w:rFonts w:cs="Arial"/>
                <w:szCs w:val="22"/>
              </w:rPr>
              <w:t>Nässe (z.B. Fischverarbeitung, Salat- oder Gemüseverarbeitung)</w:t>
            </w:r>
          </w:p>
        </w:tc>
        <w:sdt>
          <w:sdtPr>
            <w:rPr>
              <w:rFonts w:cs="Arial"/>
              <w:szCs w:val="22"/>
            </w:rPr>
            <w:id w:val="574322134"/>
            <w14:checkbox>
              <w14:checked w14:val="0"/>
              <w14:checkedState w14:val="2612" w14:font="MS Gothic"/>
              <w14:uncheckedState w14:val="2610" w14:font="MS Gothic"/>
            </w14:checkbox>
          </w:sdtPr>
          <w:sdtContent>
            <w:tc>
              <w:tcPr>
                <w:tcW w:w="709" w:type="dxa"/>
              </w:tcPr>
              <w:p>
                <w:r>
                  <w:rPr>
                    <w:rFonts w:ascii="MS Gothic" w:eastAsia="MS Gothic" w:hAnsi="MS Gothic" w:cs="Arial" w:hint="eastAsia"/>
                    <w:szCs w:val="22"/>
                  </w:rPr>
                  <w:t>☐</w:t>
                </w:r>
              </w:p>
            </w:tc>
          </w:sdtContent>
        </w:sdt>
        <w:sdt>
          <w:sdtPr>
            <w:rPr>
              <w:rFonts w:cs="Arial"/>
              <w:szCs w:val="22"/>
            </w:rPr>
            <w:id w:val="-1463884151"/>
            <w14:checkbox>
              <w14:checked w14:val="0"/>
              <w14:checkedState w14:val="2612" w14:font="MS Gothic"/>
              <w14:uncheckedState w14:val="2610" w14:font="MS Gothic"/>
            </w14:checkbox>
          </w:sdtPr>
          <w:sdtContent>
            <w:tc>
              <w:tcPr>
                <w:tcW w:w="791" w:type="dxa"/>
              </w:tcPr>
              <w:p>
                <w:r>
                  <w:rPr>
                    <w:rFonts w:ascii="MS Gothic" w:eastAsia="MS Gothic" w:hAnsi="MS Gothic" w:cs="Arial" w:hint="eastAsia"/>
                    <w:szCs w:val="22"/>
                  </w:rPr>
                  <w:t>☐</w:t>
                </w:r>
              </w:p>
            </w:tc>
          </w:sdtContent>
        </w:sdt>
      </w:tr>
      <w:tr>
        <w:trPr>
          <w:trHeight w:val="397"/>
        </w:trPr>
        <w:tc>
          <w:tcPr>
            <w:tcW w:w="9830" w:type="dxa"/>
            <w:gridSpan w:val="4"/>
            <w:vAlign w:val="center"/>
          </w:tcPr>
          <w:p>
            <w:pPr>
              <w:rPr>
                <w:rFonts w:cs="Arial"/>
                <w:szCs w:val="22"/>
              </w:rPr>
            </w:pPr>
            <w:r>
              <w:rPr>
                <w:rFonts w:cs="Arial"/>
                <w:b/>
                <w:szCs w:val="22"/>
              </w:rPr>
              <w:t>4.2</w:t>
            </w:r>
            <w:r>
              <w:rPr>
                <w:rFonts w:cs="Arial"/>
                <w:b/>
                <w:szCs w:val="22"/>
              </w:rPr>
              <w:tab/>
            </w:r>
            <w:r>
              <w:rPr>
                <w:rFonts w:cs="Arial"/>
                <w:b/>
                <w:bCs/>
                <w:szCs w:val="22"/>
              </w:rPr>
              <w:t>stillende Frauen, § 12 Abs. 3 MuSchG</w:t>
            </w:r>
          </w:p>
        </w:tc>
      </w:tr>
      <w:tr>
        <w:tc>
          <w:tcPr>
            <w:tcW w:w="534" w:type="dxa"/>
          </w:tcPr>
          <w:p>
            <w:pPr>
              <w:rPr>
                <w:rFonts w:cs="Arial"/>
                <w:szCs w:val="22"/>
              </w:rPr>
            </w:pPr>
          </w:p>
        </w:tc>
        <w:tc>
          <w:tcPr>
            <w:tcW w:w="7796" w:type="dxa"/>
          </w:tcPr>
          <w:p>
            <w:pPr>
              <w:rPr>
                <w:rFonts w:cs="Arial"/>
                <w:szCs w:val="22"/>
              </w:rPr>
            </w:pPr>
            <w:r>
              <w:rPr>
                <w:rFonts w:cs="Arial"/>
                <w:szCs w:val="22"/>
              </w:rPr>
              <w:t>Ionisierende Strahlung und nicht ionisierende Strahlungen</w:t>
            </w:r>
          </w:p>
        </w:tc>
        <w:sdt>
          <w:sdtPr>
            <w:rPr>
              <w:rFonts w:cs="Arial"/>
              <w:szCs w:val="22"/>
            </w:rPr>
            <w:id w:val="-232473527"/>
            <w14:checkbox>
              <w14:checked w14:val="0"/>
              <w14:checkedState w14:val="2612" w14:font="MS Gothic"/>
              <w14:uncheckedState w14:val="2610" w14:font="MS Gothic"/>
            </w14:checkbox>
          </w:sdtPr>
          <w:sdtContent>
            <w:tc>
              <w:tcPr>
                <w:tcW w:w="709" w:type="dxa"/>
              </w:tcPr>
              <w:p>
                <w:r>
                  <w:rPr>
                    <w:rFonts w:ascii="MS Gothic" w:eastAsia="MS Gothic" w:hAnsi="MS Gothic" w:cs="Arial" w:hint="eastAsia"/>
                    <w:szCs w:val="22"/>
                  </w:rPr>
                  <w:t>☐</w:t>
                </w:r>
              </w:p>
            </w:tc>
          </w:sdtContent>
        </w:sdt>
        <w:sdt>
          <w:sdtPr>
            <w:rPr>
              <w:rFonts w:cs="Arial"/>
              <w:szCs w:val="22"/>
            </w:rPr>
            <w:id w:val="-2065251887"/>
            <w14:checkbox>
              <w14:checked w14:val="0"/>
              <w14:checkedState w14:val="2612" w14:font="MS Gothic"/>
              <w14:uncheckedState w14:val="2610" w14:font="MS Gothic"/>
            </w14:checkbox>
          </w:sdtPr>
          <w:sdtContent>
            <w:tc>
              <w:tcPr>
                <w:tcW w:w="791" w:type="dxa"/>
              </w:tcPr>
              <w:p>
                <w:r>
                  <w:rPr>
                    <w:rFonts w:ascii="MS Gothic" w:eastAsia="MS Gothic" w:hAnsi="MS Gothic" w:cs="Arial" w:hint="eastAsia"/>
                    <w:szCs w:val="22"/>
                  </w:rPr>
                  <w:t>☐</w:t>
                </w:r>
              </w:p>
            </w:tc>
          </w:sdtContent>
        </w:sdt>
      </w:tr>
    </w:tbl>
    <w:p>
      <w:pPr>
        <w:rPr>
          <w:szCs w:val="22"/>
        </w:rPr>
      </w:pPr>
    </w:p>
    <w:p>
      <w:pPr>
        <w:rPr>
          <w:szCs w:val="22"/>
        </w:rPr>
      </w:pPr>
    </w:p>
    <w:p>
      <w:pPr>
        <w:rPr>
          <w:szCs w:val="22"/>
        </w:rPr>
      </w:pPr>
    </w:p>
    <w:tbl>
      <w:tblPr>
        <w:tblStyle w:val="Tabellenraster"/>
        <w:tblW w:w="0" w:type="auto"/>
        <w:tblLook w:val="04A0" w:firstRow="1" w:lastRow="0" w:firstColumn="1" w:lastColumn="0" w:noHBand="0" w:noVBand="1"/>
      </w:tblPr>
      <w:tblGrid>
        <w:gridCol w:w="706"/>
        <w:gridCol w:w="7490"/>
        <w:gridCol w:w="698"/>
        <w:gridCol w:w="786"/>
      </w:tblGrid>
      <w:tr>
        <w:trPr>
          <w:trHeight w:val="397"/>
        </w:trPr>
        <w:tc>
          <w:tcPr>
            <w:tcW w:w="9830" w:type="dxa"/>
            <w:gridSpan w:val="4"/>
            <w:vAlign w:val="center"/>
          </w:tcPr>
          <w:p>
            <w:pPr>
              <w:rPr>
                <w:rFonts w:cs="Arial"/>
                <w:szCs w:val="22"/>
              </w:rPr>
            </w:pPr>
            <w:r>
              <w:rPr>
                <w:rFonts w:cs="Arial"/>
                <w:b/>
                <w:szCs w:val="22"/>
              </w:rPr>
              <w:t>5</w:t>
            </w:r>
            <w:r>
              <w:rPr>
                <w:rFonts w:cs="Arial"/>
                <w:b/>
                <w:szCs w:val="22"/>
              </w:rPr>
              <w:tab/>
              <w:t>Arbeitsbedingungen, belastende Arbeitsumgebung</w:t>
            </w:r>
          </w:p>
        </w:tc>
      </w:tr>
      <w:tr>
        <w:trPr>
          <w:trHeight w:val="397"/>
        </w:trPr>
        <w:tc>
          <w:tcPr>
            <w:tcW w:w="9830" w:type="dxa"/>
            <w:gridSpan w:val="4"/>
            <w:vAlign w:val="center"/>
          </w:tcPr>
          <w:p>
            <w:pPr>
              <w:rPr>
                <w:rFonts w:cs="Arial"/>
                <w:szCs w:val="22"/>
              </w:rPr>
            </w:pPr>
            <w:r>
              <w:rPr>
                <w:rFonts w:cs="Arial"/>
                <w:b/>
                <w:szCs w:val="22"/>
              </w:rPr>
              <w:t>5.1</w:t>
            </w:r>
            <w:r>
              <w:rPr>
                <w:rFonts w:cs="Arial"/>
                <w:b/>
                <w:szCs w:val="22"/>
              </w:rPr>
              <w:tab/>
              <w:t>schwangere Frauen  (§ 11 Abs. 4 MuSchG)</w:t>
            </w:r>
          </w:p>
        </w:tc>
      </w:tr>
      <w:tr>
        <w:tc>
          <w:tcPr>
            <w:tcW w:w="534" w:type="dxa"/>
          </w:tcPr>
          <w:p>
            <w:pPr>
              <w:rPr>
                <w:rFonts w:cs="Arial"/>
                <w:szCs w:val="22"/>
              </w:rPr>
            </w:pPr>
          </w:p>
        </w:tc>
        <w:tc>
          <w:tcPr>
            <w:tcW w:w="7796" w:type="dxa"/>
          </w:tcPr>
          <w:p>
            <w:pPr>
              <w:rPr>
                <w:rFonts w:cs="Arial"/>
                <w:szCs w:val="22"/>
              </w:rPr>
            </w:pPr>
          </w:p>
        </w:tc>
        <w:tc>
          <w:tcPr>
            <w:tcW w:w="709" w:type="dxa"/>
          </w:tcPr>
          <w:p>
            <w:pPr>
              <w:rPr>
                <w:rFonts w:cs="Arial"/>
                <w:szCs w:val="22"/>
              </w:rPr>
            </w:pPr>
            <w:r>
              <w:rPr>
                <w:rFonts w:cs="Arial"/>
                <w:szCs w:val="22"/>
              </w:rPr>
              <w:t>Ja</w:t>
            </w:r>
          </w:p>
        </w:tc>
        <w:tc>
          <w:tcPr>
            <w:tcW w:w="791" w:type="dxa"/>
          </w:tcPr>
          <w:p>
            <w:pPr>
              <w:rPr>
                <w:rFonts w:cs="Arial"/>
                <w:szCs w:val="22"/>
              </w:rPr>
            </w:pPr>
            <w:r>
              <w:rPr>
                <w:rFonts w:cs="Arial"/>
                <w:szCs w:val="22"/>
              </w:rPr>
              <w:t>Nein</w:t>
            </w:r>
          </w:p>
        </w:tc>
      </w:tr>
      <w:tr>
        <w:tc>
          <w:tcPr>
            <w:tcW w:w="534" w:type="dxa"/>
          </w:tcPr>
          <w:p>
            <w:pPr>
              <w:rPr>
                <w:rFonts w:cs="Arial"/>
                <w:szCs w:val="22"/>
              </w:rPr>
            </w:pPr>
            <w:r>
              <w:rPr>
                <w:rFonts w:cs="Arial"/>
                <w:szCs w:val="22"/>
              </w:rPr>
              <w:t>5.1.1</w:t>
            </w:r>
          </w:p>
        </w:tc>
        <w:tc>
          <w:tcPr>
            <w:tcW w:w="7796" w:type="dxa"/>
          </w:tcPr>
          <w:p>
            <w:pPr>
              <w:rPr>
                <w:rFonts w:cs="Arial"/>
                <w:szCs w:val="22"/>
              </w:rPr>
            </w:pPr>
            <w:r>
              <w:rPr>
                <w:rFonts w:cs="Arial"/>
                <w:szCs w:val="22"/>
              </w:rPr>
              <w:t>Tätigkeiten in Räumen mit einem Überdruck im Sinne von § 2 der Druckluftverordnung</w:t>
            </w:r>
          </w:p>
        </w:tc>
        <w:sdt>
          <w:sdtPr>
            <w:rPr>
              <w:rFonts w:cs="Arial"/>
              <w:szCs w:val="22"/>
            </w:rPr>
            <w:id w:val="1944418417"/>
            <w14:checkbox>
              <w14:checked w14:val="0"/>
              <w14:checkedState w14:val="2612" w14:font="MS Gothic"/>
              <w14:uncheckedState w14:val="2610" w14:font="MS Gothic"/>
            </w14:checkbox>
          </w:sdtPr>
          <w:sdtContent>
            <w:tc>
              <w:tcPr>
                <w:tcW w:w="709" w:type="dxa"/>
              </w:tcPr>
              <w:p>
                <w:r>
                  <w:rPr>
                    <w:rFonts w:ascii="MS Gothic" w:eastAsia="MS Gothic" w:hAnsi="MS Gothic" w:cs="Arial" w:hint="eastAsia"/>
                    <w:szCs w:val="22"/>
                  </w:rPr>
                  <w:t>☐</w:t>
                </w:r>
              </w:p>
            </w:tc>
          </w:sdtContent>
        </w:sdt>
        <w:sdt>
          <w:sdtPr>
            <w:rPr>
              <w:rFonts w:cs="Arial"/>
              <w:szCs w:val="22"/>
            </w:rPr>
            <w:id w:val="1189573279"/>
            <w14:checkbox>
              <w14:checked w14:val="0"/>
              <w14:checkedState w14:val="2612" w14:font="MS Gothic"/>
              <w14:uncheckedState w14:val="2610" w14:font="MS Gothic"/>
            </w14:checkbox>
          </w:sdtPr>
          <w:sdtContent>
            <w:tc>
              <w:tcPr>
                <w:tcW w:w="791" w:type="dxa"/>
              </w:tcPr>
              <w:p>
                <w:r>
                  <w:rPr>
                    <w:rFonts w:ascii="MS Gothic" w:eastAsia="MS Gothic" w:hAnsi="MS Gothic" w:cs="Arial" w:hint="eastAsia"/>
                    <w:szCs w:val="22"/>
                  </w:rPr>
                  <w:t>☐</w:t>
                </w:r>
              </w:p>
            </w:tc>
          </w:sdtContent>
        </w:sdt>
      </w:tr>
      <w:tr>
        <w:tc>
          <w:tcPr>
            <w:tcW w:w="534" w:type="dxa"/>
          </w:tcPr>
          <w:p>
            <w:pPr>
              <w:rPr>
                <w:rFonts w:cs="Arial"/>
                <w:szCs w:val="22"/>
              </w:rPr>
            </w:pPr>
            <w:r>
              <w:rPr>
                <w:rFonts w:cs="Arial"/>
                <w:szCs w:val="22"/>
              </w:rPr>
              <w:t>5.1.2</w:t>
            </w:r>
          </w:p>
        </w:tc>
        <w:tc>
          <w:tcPr>
            <w:tcW w:w="7796" w:type="dxa"/>
          </w:tcPr>
          <w:p>
            <w:pPr>
              <w:rPr>
                <w:rFonts w:cs="Arial"/>
                <w:szCs w:val="22"/>
              </w:rPr>
            </w:pPr>
            <w:r>
              <w:rPr>
                <w:rFonts w:cs="Arial"/>
                <w:szCs w:val="22"/>
              </w:rPr>
              <w:t>Tätigkeiten in Räumen mit sauerstoffreduzierter Atmosphäre</w:t>
            </w:r>
          </w:p>
        </w:tc>
        <w:sdt>
          <w:sdtPr>
            <w:rPr>
              <w:rFonts w:cs="Arial"/>
              <w:szCs w:val="22"/>
            </w:rPr>
            <w:id w:val="700902728"/>
            <w14:checkbox>
              <w14:checked w14:val="0"/>
              <w14:checkedState w14:val="2612" w14:font="MS Gothic"/>
              <w14:uncheckedState w14:val="2610" w14:font="MS Gothic"/>
            </w14:checkbox>
          </w:sdtPr>
          <w:sdtContent>
            <w:tc>
              <w:tcPr>
                <w:tcW w:w="709" w:type="dxa"/>
              </w:tcPr>
              <w:p>
                <w:r>
                  <w:rPr>
                    <w:rFonts w:ascii="MS Gothic" w:eastAsia="MS Gothic" w:hAnsi="MS Gothic" w:cs="Arial" w:hint="eastAsia"/>
                    <w:szCs w:val="22"/>
                  </w:rPr>
                  <w:t>☐</w:t>
                </w:r>
              </w:p>
            </w:tc>
          </w:sdtContent>
        </w:sdt>
        <w:sdt>
          <w:sdtPr>
            <w:rPr>
              <w:rFonts w:cs="Arial"/>
              <w:szCs w:val="22"/>
            </w:rPr>
            <w:id w:val="666679402"/>
            <w14:checkbox>
              <w14:checked w14:val="0"/>
              <w14:checkedState w14:val="2612" w14:font="MS Gothic"/>
              <w14:uncheckedState w14:val="2610" w14:font="MS Gothic"/>
            </w14:checkbox>
          </w:sdtPr>
          <w:sdtContent>
            <w:tc>
              <w:tcPr>
                <w:tcW w:w="791" w:type="dxa"/>
              </w:tcPr>
              <w:p>
                <w:r>
                  <w:rPr>
                    <w:rFonts w:ascii="MS Gothic" w:eastAsia="MS Gothic" w:hAnsi="MS Gothic" w:cs="Arial" w:hint="eastAsia"/>
                    <w:szCs w:val="22"/>
                  </w:rPr>
                  <w:t>☐</w:t>
                </w:r>
              </w:p>
            </w:tc>
          </w:sdtContent>
        </w:sdt>
      </w:tr>
      <w:tr>
        <w:tc>
          <w:tcPr>
            <w:tcW w:w="534" w:type="dxa"/>
          </w:tcPr>
          <w:p>
            <w:pPr>
              <w:rPr>
                <w:rFonts w:cs="Arial"/>
                <w:szCs w:val="22"/>
              </w:rPr>
            </w:pPr>
            <w:r>
              <w:rPr>
                <w:rFonts w:cs="Arial"/>
                <w:szCs w:val="22"/>
              </w:rPr>
              <w:t>5.1.3</w:t>
            </w:r>
          </w:p>
        </w:tc>
        <w:tc>
          <w:tcPr>
            <w:tcW w:w="7796" w:type="dxa"/>
          </w:tcPr>
          <w:p>
            <w:pPr>
              <w:rPr>
                <w:rFonts w:cs="Arial"/>
                <w:szCs w:val="22"/>
              </w:rPr>
            </w:pPr>
            <w:r>
              <w:rPr>
                <w:rFonts w:cs="Arial"/>
                <w:szCs w:val="22"/>
              </w:rPr>
              <w:t>Tätigkeiten im Bergbau unter Tage</w:t>
            </w:r>
          </w:p>
        </w:tc>
        <w:sdt>
          <w:sdtPr>
            <w:rPr>
              <w:rFonts w:cs="Arial"/>
              <w:szCs w:val="22"/>
            </w:rPr>
            <w:id w:val="587045052"/>
            <w14:checkbox>
              <w14:checked w14:val="0"/>
              <w14:checkedState w14:val="2612" w14:font="MS Gothic"/>
              <w14:uncheckedState w14:val="2610" w14:font="MS Gothic"/>
            </w14:checkbox>
          </w:sdtPr>
          <w:sdtContent>
            <w:tc>
              <w:tcPr>
                <w:tcW w:w="709" w:type="dxa"/>
              </w:tcPr>
              <w:p>
                <w:r>
                  <w:rPr>
                    <w:rFonts w:ascii="MS Gothic" w:eastAsia="MS Gothic" w:hAnsi="MS Gothic" w:cs="Arial" w:hint="eastAsia"/>
                    <w:szCs w:val="22"/>
                  </w:rPr>
                  <w:t>☐</w:t>
                </w:r>
              </w:p>
            </w:tc>
          </w:sdtContent>
        </w:sdt>
        <w:sdt>
          <w:sdtPr>
            <w:rPr>
              <w:rFonts w:cs="Arial"/>
              <w:szCs w:val="22"/>
            </w:rPr>
            <w:id w:val="-1686737729"/>
            <w14:checkbox>
              <w14:checked w14:val="0"/>
              <w14:checkedState w14:val="2612" w14:font="MS Gothic"/>
              <w14:uncheckedState w14:val="2610" w14:font="MS Gothic"/>
            </w14:checkbox>
          </w:sdtPr>
          <w:sdtContent>
            <w:tc>
              <w:tcPr>
                <w:tcW w:w="791" w:type="dxa"/>
              </w:tcPr>
              <w:p>
                <w:r>
                  <w:rPr>
                    <w:rFonts w:ascii="MS Gothic" w:eastAsia="MS Gothic" w:hAnsi="MS Gothic" w:cs="Arial" w:hint="eastAsia"/>
                    <w:szCs w:val="22"/>
                  </w:rPr>
                  <w:t>☐</w:t>
                </w:r>
              </w:p>
            </w:tc>
          </w:sdtContent>
        </w:sdt>
      </w:tr>
      <w:tr>
        <w:trPr>
          <w:trHeight w:val="397"/>
        </w:trPr>
        <w:tc>
          <w:tcPr>
            <w:tcW w:w="9830" w:type="dxa"/>
            <w:gridSpan w:val="4"/>
            <w:vAlign w:val="center"/>
          </w:tcPr>
          <w:p>
            <w:pPr>
              <w:rPr>
                <w:rFonts w:cs="Arial"/>
                <w:szCs w:val="22"/>
              </w:rPr>
            </w:pPr>
            <w:r>
              <w:rPr>
                <w:rFonts w:cs="Arial"/>
                <w:b/>
                <w:szCs w:val="22"/>
              </w:rPr>
              <w:t>5.2</w:t>
            </w:r>
            <w:r>
              <w:rPr>
                <w:rFonts w:cs="Arial"/>
                <w:b/>
                <w:szCs w:val="22"/>
              </w:rPr>
              <w:tab/>
              <w:t>stillende Frauen  (§ 12 Abs. 4 MuSchG)</w:t>
            </w:r>
          </w:p>
        </w:tc>
      </w:tr>
      <w:tr>
        <w:tc>
          <w:tcPr>
            <w:tcW w:w="534" w:type="dxa"/>
          </w:tcPr>
          <w:p>
            <w:pPr>
              <w:rPr>
                <w:rFonts w:cs="Arial"/>
                <w:szCs w:val="22"/>
              </w:rPr>
            </w:pPr>
            <w:r>
              <w:rPr>
                <w:rFonts w:cs="Arial"/>
                <w:szCs w:val="22"/>
              </w:rPr>
              <w:t>5.2.1</w:t>
            </w:r>
          </w:p>
        </w:tc>
        <w:tc>
          <w:tcPr>
            <w:tcW w:w="7796" w:type="dxa"/>
          </w:tcPr>
          <w:p>
            <w:pPr>
              <w:rPr>
                <w:rFonts w:cs="Arial"/>
                <w:szCs w:val="22"/>
              </w:rPr>
            </w:pPr>
            <w:r>
              <w:rPr>
                <w:rFonts w:cs="Arial"/>
                <w:szCs w:val="22"/>
              </w:rPr>
              <w:t>Tätigkeiten in Räumen mit einem Überdruck im Sinne von § 2 der Druckluftverordnung</w:t>
            </w:r>
          </w:p>
        </w:tc>
        <w:sdt>
          <w:sdtPr>
            <w:rPr>
              <w:rFonts w:cs="Arial"/>
              <w:szCs w:val="22"/>
            </w:rPr>
            <w:id w:val="1399243389"/>
            <w14:checkbox>
              <w14:checked w14:val="0"/>
              <w14:checkedState w14:val="2612" w14:font="MS Gothic"/>
              <w14:uncheckedState w14:val="2610" w14:font="MS Gothic"/>
            </w14:checkbox>
          </w:sdtPr>
          <w:sdtContent>
            <w:tc>
              <w:tcPr>
                <w:tcW w:w="709" w:type="dxa"/>
              </w:tcPr>
              <w:p>
                <w:r>
                  <w:rPr>
                    <w:rFonts w:ascii="MS Gothic" w:eastAsia="MS Gothic" w:hAnsi="MS Gothic" w:cs="Arial" w:hint="eastAsia"/>
                    <w:szCs w:val="22"/>
                  </w:rPr>
                  <w:t>☐</w:t>
                </w:r>
              </w:p>
            </w:tc>
          </w:sdtContent>
        </w:sdt>
        <w:sdt>
          <w:sdtPr>
            <w:rPr>
              <w:rFonts w:cs="Arial"/>
              <w:szCs w:val="22"/>
            </w:rPr>
            <w:id w:val="1832259209"/>
            <w14:checkbox>
              <w14:checked w14:val="0"/>
              <w14:checkedState w14:val="2612" w14:font="MS Gothic"/>
              <w14:uncheckedState w14:val="2610" w14:font="MS Gothic"/>
            </w14:checkbox>
          </w:sdtPr>
          <w:sdtContent>
            <w:tc>
              <w:tcPr>
                <w:tcW w:w="791" w:type="dxa"/>
              </w:tcPr>
              <w:p>
                <w:r>
                  <w:rPr>
                    <w:rFonts w:ascii="MS Gothic" w:eastAsia="MS Gothic" w:hAnsi="MS Gothic" w:cs="Arial" w:hint="eastAsia"/>
                    <w:szCs w:val="22"/>
                  </w:rPr>
                  <w:t>☐</w:t>
                </w:r>
              </w:p>
            </w:tc>
          </w:sdtContent>
        </w:sdt>
      </w:tr>
      <w:tr>
        <w:tc>
          <w:tcPr>
            <w:tcW w:w="534" w:type="dxa"/>
          </w:tcPr>
          <w:p>
            <w:pPr>
              <w:rPr>
                <w:rFonts w:cs="Arial"/>
                <w:szCs w:val="22"/>
              </w:rPr>
            </w:pPr>
            <w:r>
              <w:rPr>
                <w:rFonts w:cs="Arial"/>
                <w:szCs w:val="22"/>
              </w:rPr>
              <w:t>5.2.2</w:t>
            </w:r>
          </w:p>
        </w:tc>
        <w:tc>
          <w:tcPr>
            <w:tcW w:w="7796" w:type="dxa"/>
          </w:tcPr>
          <w:p>
            <w:pPr>
              <w:rPr>
                <w:rFonts w:cs="Arial"/>
                <w:szCs w:val="22"/>
              </w:rPr>
            </w:pPr>
            <w:r>
              <w:rPr>
                <w:rFonts w:cs="Arial"/>
                <w:szCs w:val="22"/>
              </w:rPr>
              <w:t>Tätigkeiten im Bergbau unter Tage</w:t>
            </w:r>
          </w:p>
        </w:tc>
        <w:sdt>
          <w:sdtPr>
            <w:rPr>
              <w:rFonts w:cs="Arial"/>
              <w:szCs w:val="22"/>
            </w:rPr>
            <w:id w:val="1324242042"/>
            <w14:checkbox>
              <w14:checked w14:val="0"/>
              <w14:checkedState w14:val="2612" w14:font="MS Gothic"/>
              <w14:uncheckedState w14:val="2610" w14:font="MS Gothic"/>
            </w14:checkbox>
          </w:sdtPr>
          <w:sdtContent>
            <w:tc>
              <w:tcPr>
                <w:tcW w:w="709" w:type="dxa"/>
              </w:tcPr>
              <w:p>
                <w:r>
                  <w:rPr>
                    <w:rFonts w:ascii="MS Gothic" w:eastAsia="MS Gothic" w:hAnsi="MS Gothic" w:cs="Arial" w:hint="eastAsia"/>
                    <w:szCs w:val="22"/>
                  </w:rPr>
                  <w:t>☐</w:t>
                </w:r>
              </w:p>
            </w:tc>
          </w:sdtContent>
        </w:sdt>
        <w:sdt>
          <w:sdtPr>
            <w:rPr>
              <w:rFonts w:cs="Arial"/>
              <w:szCs w:val="22"/>
            </w:rPr>
            <w:id w:val="1820456122"/>
            <w14:checkbox>
              <w14:checked w14:val="0"/>
              <w14:checkedState w14:val="2612" w14:font="MS Gothic"/>
              <w14:uncheckedState w14:val="2610" w14:font="MS Gothic"/>
            </w14:checkbox>
          </w:sdtPr>
          <w:sdtContent>
            <w:tc>
              <w:tcPr>
                <w:tcW w:w="791" w:type="dxa"/>
              </w:tcPr>
              <w:p>
                <w:r>
                  <w:rPr>
                    <w:rFonts w:ascii="MS Gothic" w:eastAsia="MS Gothic" w:hAnsi="MS Gothic" w:cs="Arial" w:hint="eastAsia"/>
                    <w:szCs w:val="22"/>
                  </w:rPr>
                  <w:t>☐</w:t>
                </w:r>
              </w:p>
            </w:tc>
          </w:sdtContent>
        </w:sdt>
      </w:tr>
    </w:tbl>
    <w:p>
      <w:pPr>
        <w:rPr>
          <w:szCs w:val="22"/>
        </w:rPr>
      </w:pPr>
    </w:p>
    <w:p>
      <w:pPr>
        <w:rPr>
          <w:szCs w:val="22"/>
        </w:rPr>
      </w:pPr>
    </w:p>
    <w:p>
      <w:pPr>
        <w:rPr>
          <w:szCs w:val="22"/>
        </w:rPr>
      </w:pPr>
    </w:p>
    <w:tbl>
      <w:tblPr>
        <w:tblStyle w:val="Tabellenraster"/>
        <w:tblW w:w="0" w:type="auto"/>
        <w:tblLook w:val="04A0" w:firstRow="1" w:lastRow="0" w:firstColumn="1" w:lastColumn="0" w:noHBand="0" w:noVBand="1"/>
      </w:tblPr>
      <w:tblGrid>
        <w:gridCol w:w="533"/>
        <w:gridCol w:w="7732"/>
        <w:gridCol w:w="707"/>
        <w:gridCol w:w="708"/>
      </w:tblGrid>
      <w:tr>
        <w:trPr>
          <w:trHeight w:val="567"/>
        </w:trPr>
        <w:tc>
          <w:tcPr>
            <w:tcW w:w="9747" w:type="dxa"/>
            <w:gridSpan w:val="4"/>
            <w:tcBorders>
              <w:top w:val="single" w:sz="4" w:space="0" w:color="auto"/>
              <w:left w:val="single" w:sz="4" w:space="0" w:color="auto"/>
              <w:bottom w:val="single" w:sz="4" w:space="0" w:color="auto"/>
              <w:right w:val="single" w:sz="4" w:space="0" w:color="auto"/>
            </w:tcBorders>
            <w:vAlign w:val="center"/>
          </w:tcPr>
          <w:p>
            <w:pPr>
              <w:ind w:left="709" w:hanging="709"/>
              <w:rPr>
                <w:rFonts w:cs="Arial"/>
                <w:szCs w:val="22"/>
              </w:rPr>
            </w:pPr>
            <w:r>
              <w:rPr>
                <w:rFonts w:cs="Arial"/>
                <w:b/>
                <w:szCs w:val="22"/>
              </w:rPr>
              <w:t>6</w:t>
            </w:r>
            <w:r>
              <w:rPr>
                <w:rFonts w:cs="Arial"/>
                <w:b/>
                <w:szCs w:val="22"/>
              </w:rPr>
              <w:tab/>
              <w:t xml:space="preserve">Arbeiten, die von schwangeren Frauen (§ 11 Abs. 6 MuSchG) oder stillenden Frauen </w:t>
            </w:r>
            <w:r>
              <w:rPr>
                <w:rFonts w:cs="Arial"/>
                <w:b/>
                <w:szCs w:val="22"/>
              </w:rPr>
              <w:br/>
              <w:t>(§ 12 Abs. 5 MuSchG) nicht ausgeführt werden dürfen</w:t>
            </w:r>
          </w:p>
        </w:tc>
      </w:tr>
      <w:tr>
        <w:tc>
          <w:tcPr>
            <w:tcW w:w="534" w:type="dxa"/>
            <w:tcBorders>
              <w:top w:val="single" w:sz="4" w:space="0" w:color="auto"/>
              <w:left w:val="single" w:sz="4" w:space="0" w:color="auto"/>
              <w:bottom w:val="single" w:sz="4" w:space="0" w:color="auto"/>
              <w:right w:val="single" w:sz="4" w:space="0" w:color="auto"/>
            </w:tcBorders>
          </w:tcPr>
          <w:p>
            <w:pPr>
              <w:rPr>
                <w:rFonts w:cs="Arial"/>
                <w:szCs w:val="22"/>
              </w:rPr>
            </w:pPr>
          </w:p>
        </w:tc>
        <w:tc>
          <w:tcPr>
            <w:tcW w:w="7796" w:type="dxa"/>
            <w:tcBorders>
              <w:top w:val="single" w:sz="4" w:space="0" w:color="auto"/>
              <w:left w:val="single" w:sz="4" w:space="0" w:color="auto"/>
              <w:bottom w:val="single" w:sz="4" w:space="0" w:color="auto"/>
              <w:right w:val="single" w:sz="4" w:space="0" w:color="auto"/>
            </w:tcBorders>
          </w:tcPr>
          <w:p>
            <w:pPr>
              <w:rPr>
                <w:rFonts w:cs="Arial"/>
                <w:szCs w:val="22"/>
              </w:rPr>
            </w:pPr>
          </w:p>
        </w:tc>
        <w:tc>
          <w:tcPr>
            <w:tcW w:w="709" w:type="dxa"/>
            <w:tcBorders>
              <w:top w:val="single" w:sz="4" w:space="0" w:color="auto"/>
              <w:left w:val="single" w:sz="4" w:space="0" w:color="auto"/>
              <w:bottom w:val="single" w:sz="4" w:space="0" w:color="auto"/>
              <w:right w:val="single" w:sz="4" w:space="0" w:color="auto"/>
            </w:tcBorders>
          </w:tcPr>
          <w:p>
            <w:pPr>
              <w:rPr>
                <w:rFonts w:cs="Arial"/>
                <w:szCs w:val="22"/>
              </w:rPr>
            </w:pPr>
            <w:r>
              <w:rPr>
                <w:rFonts w:cs="Arial"/>
                <w:szCs w:val="22"/>
              </w:rPr>
              <w:t>Ja</w:t>
            </w:r>
          </w:p>
        </w:tc>
        <w:tc>
          <w:tcPr>
            <w:tcW w:w="708" w:type="dxa"/>
            <w:tcBorders>
              <w:top w:val="single" w:sz="4" w:space="0" w:color="auto"/>
              <w:left w:val="single" w:sz="4" w:space="0" w:color="auto"/>
              <w:bottom w:val="single" w:sz="4" w:space="0" w:color="auto"/>
              <w:right w:val="single" w:sz="4" w:space="0" w:color="auto"/>
            </w:tcBorders>
          </w:tcPr>
          <w:p>
            <w:pPr>
              <w:rPr>
                <w:rFonts w:cs="Arial"/>
                <w:szCs w:val="22"/>
              </w:rPr>
            </w:pPr>
            <w:r>
              <w:rPr>
                <w:rFonts w:cs="Arial"/>
                <w:szCs w:val="22"/>
              </w:rPr>
              <w:t>Nein</w:t>
            </w:r>
          </w:p>
        </w:tc>
      </w:tr>
      <w:tr>
        <w:tc>
          <w:tcPr>
            <w:tcW w:w="534" w:type="dxa"/>
            <w:tcBorders>
              <w:top w:val="single" w:sz="4" w:space="0" w:color="auto"/>
              <w:left w:val="single" w:sz="4" w:space="0" w:color="auto"/>
              <w:bottom w:val="single" w:sz="4" w:space="0" w:color="auto"/>
              <w:right w:val="single" w:sz="4" w:space="0" w:color="auto"/>
            </w:tcBorders>
          </w:tcPr>
          <w:p>
            <w:pPr>
              <w:rPr>
                <w:rFonts w:cs="Arial"/>
                <w:szCs w:val="22"/>
              </w:rPr>
            </w:pPr>
            <w:r>
              <w:rPr>
                <w:rFonts w:cs="Arial"/>
                <w:szCs w:val="22"/>
              </w:rPr>
              <w:t>6.1</w:t>
            </w:r>
          </w:p>
        </w:tc>
        <w:tc>
          <w:tcPr>
            <w:tcW w:w="7796" w:type="dxa"/>
            <w:tcBorders>
              <w:top w:val="single" w:sz="4" w:space="0" w:color="auto"/>
              <w:left w:val="single" w:sz="4" w:space="0" w:color="auto"/>
              <w:bottom w:val="single" w:sz="4" w:space="0" w:color="auto"/>
              <w:right w:val="single" w:sz="4" w:space="0" w:color="auto"/>
            </w:tcBorders>
          </w:tcPr>
          <w:p>
            <w:pPr>
              <w:rPr>
                <w:rFonts w:cs="Arial"/>
                <w:szCs w:val="22"/>
              </w:rPr>
            </w:pPr>
            <w:r>
              <w:rPr>
                <w:rFonts w:cs="Arial"/>
                <w:szCs w:val="22"/>
              </w:rPr>
              <w:t>Akkordarbeit oder sonstige Arbeiten, bei denen durch ein gesteigertes Arbeitstempo ein höheres Entgelt erzielt werden kann</w:t>
            </w:r>
          </w:p>
        </w:tc>
        <w:sdt>
          <w:sdtPr>
            <w:rPr>
              <w:rFonts w:cs="Arial"/>
              <w:szCs w:val="22"/>
            </w:rPr>
            <w:id w:val="185815957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13919924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tr>
      <w:tr>
        <w:tc>
          <w:tcPr>
            <w:tcW w:w="534" w:type="dxa"/>
            <w:tcBorders>
              <w:top w:val="single" w:sz="4" w:space="0" w:color="auto"/>
              <w:left w:val="single" w:sz="4" w:space="0" w:color="auto"/>
              <w:bottom w:val="single" w:sz="4" w:space="0" w:color="auto"/>
              <w:right w:val="single" w:sz="4" w:space="0" w:color="auto"/>
            </w:tcBorders>
          </w:tcPr>
          <w:p>
            <w:pPr>
              <w:rPr>
                <w:rFonts w:cs="Arial"/>
                <w:szCs w:val="22"/>
              </w:rPr>
            </w:pPr>
            <w:r>
              <w:rPr>
                <w:rFonts w:cs="Arial"/>
                <w:szCs w:val="22"/>
              </w:rPr>
              <w:t>6.2</w:t>
            </w:r>
          </w:p>
        </w:tc>
        <w:tc>
          <w:tcPr>
            <w:tcW w:w="7796" w:type="dxa"/>
            <w:tcBorders>
              <w:top w:val="single" w:sz="4" w:space="0" w:color="auto"/>
              <w:left w:val="single" w:sz="4" w:space="0" w:color="auto"/>
              <w:bottom w:val="single" w:sz="4" w:space="0" w:color="auto"/>
              <w:right w:val="single" w:sz="4" w:space="0" w:color="auto"/>
            </w:tcBorders>
          </w:tcPr>
          <w:p>
            <w:pPr>
              <w:rPr>
                <w:rFonts w:cs="Arial"/>
                <w:szCs w:val="22"/>
              </w:rPr>
            </w:pPr>
            <w:r>
              <w:rPr>
                <w:rFonts w:cs="Arial"/>
                <w:szCs w:val="22"/>
              </w:rPr>
              <w:t>Fließarbeit</w:t>
            </w:r>
          </w:p>
        </w:tc>
        <w:sdt>
          <w:sdtPr>
            <w:rPr>
              <w:rFonts w:cs="Arial"/>
              <w:szCs w:val="22"/>
            </w:rPr>
            <w:id w:val="-70186415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23189758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tr>
      <w:tr>
        <w:tc>
          <w:tcPr>
            <w:tcW w:w="534" w:type="dxa"/>
            <w:tcBorders>
              <w:top w:val="single" w:sz="4" w:space="0" w:color="auto"/>
              <w:left w:val="single" w:sz="4" w:space="0" w:color="auto"/>
              <w:bottom w:val="single" w:sz="4" w:space="0" w:color="auto"/>
              <w:right w:val="single" w:sz="4" w:space="0" w:color="auto"/>
            </w:tcBorders>
          </w:tcPr>
          <w:p>
            <w:pPr>
              <w:rPr>
                <w:rFonts w:cs="Arial"/>
                <w:szCs w:val="22"/>
              </w:rPr>
            </w:pPr>
            <w:r>
              <w:rPr>
                <w:rFonts w:cs="Arial"/>
                <w:szCs w:val="22"/>
              </w:rPr>
              <w:t>6.3</w:t>
            </w:r>
          </w:p>
        </w:tc>
        <w:tc>
          <w:tcPr>
            <w:tcW w:w="7796" w:type="dxa"/>
            <w:tcBorders>
              <w:top w:val="single" w:sz="4" w:space="0" w:color="auto"/>
              <w:left w:val="single" w:sz="4" w:space="0" w:color="auto"/>
              <w:bottom w:val="single" w:sz="4" w:space="0" w:color="auto"/>
              <w:right w:val="single" w:sz="4" w:space="0" w:color="auto"/>
            </w:tcBorders>
          </w:tcPr>
          <w:p>
            <w:pPr>
              <w:rPr>
                <w:rFonts w:cs="Arial"/>
                <w:szCs w:val="22"/>
              </w:rPr>
            </w:pPr>
            <w:r>
              <w:rPr>
                <w:rFonts w:cs="Arial"/>
                <w:szCs w:val="22"/>
              </w:rPr>
              <w:t xml:space="preserve">getaktete Arbeit mit vorgeschriebenem Arbeitstempo, </w:t>
            </w:r>
          </w:p>
          <w:p>
            <w:pPr>
              <w:rPr>
                <w:rFonts w:cs="Arial"/>
                <w:sz w:val="20"/>
              </w:rPr>
            </w:pPr>
            <w:r>
              <w:rPr>
                <w:rFonts w:cs="Arial"/>
                <w:sz w:val="20"/>
              </w:rPr>
              <w:t>wenn die Art der Arbeit oder das Arbeitstempo für die schwangere Frau oder für ihr Kind eine unverantwortbare Gefährdung darstellt</w:t>
            </w:r>
          </w:p>
        </w:tc>
        <w:sdt>
          <w:sdtPr>
            <w:rPr>
              <w:rFonts w:cs="Arial"/>
              <w:szCs w:val="22"/>
            </w:rPr>
            <w:id w:val="-88194273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8249556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tr>
    </w:tbl>
    <w:p/>
    <w:p/>
    <w:p/>
    <w:tbl>
      <w:tblPr>
        <w:tblW w:w="0" w:type="auto"/>
        <w:tblLook w:val="04A0" w:firstRow="1" w:lastRow="0" w:firstColumn="1" w:lastColumn="0" w:noHBand="0" w:noVBand="1"/>
      </w:tblPr>
      <w:tblGrid>
        <w:gridCol w:w="526"/>
        <w:gridCol w:w="7740"/>
        <w:gridCol w:w="706"/>
        <w:gridCol w:w="708"/>
      </w:tblGrid>
      <w:tr>
        <w:trPr>
          <w:trHeight w:val="397"/>
        </w:trPr>
        <w:tc>
          <w:tcPr>
            <w:tcW w:w="9747" w:type="dxa"/>
            <w:gridSpan w:val="4"/>
            <w:tcBorders>
              <w:top w:val="single" w:sz="4" w:space="0" w:color="auto"/>
              <w:left w:val="single" w:sz="4" w:space="0" w:color="auto"/>
              <w:bottom w:val="single" w:sz="4" w:space="0" w:color="auto"/>
              <w:right w:val="single" w:sz="4" w:space="0" w:color="auto"/>
            </w:tcBorders>
            <w:vAlign w:val="center"/>
          </w:tcPr>
          <w:p>
            <w:r>
              <w:rPr>
                <w:rFonts w:cs="Arial"/>
                <w:b/>
                <w:szCs w:val="22"/>
              </w:rPr>
              <w:t>7</w:t>
            </w:r>
            <w:r>
              <w:rPr>
                <w:rFonts w:cs="Arial"/>
                <w:b/>
                <w:szCs w:val="22"/>
              </w:rPr>
              <w:tab/>
              <w:t>Gestaltung der Arbeitsbedingungen, unverantwortbare Gefährdungen (§ 9 MuSchG)</w:t>
            </w:r>
          </w:p>
        </w:tc>
      </w:tr>
      <w:tr>
        <w:tc>
          <w:tcPr>
            <w:tcW w:w="526" w:type="dxa"/>
            <w:tcBorders>
              <w:top w:val="single" w:sz="4" w:space="0" w:color="auto"/>
              <w:left w:val="single" w:sz="4" w:space="0" w:color="auto"/>
              <w:bottom w:val="single" w:sz="4" w:space="0" w:color="auto"/>
              <w:right w:val="single" w:sz="4" w:space="0" w:color="auto"/>
            </w:tcBorders>
          </w:tcPr>
          <w:p/>
        </w:tc>
        <w:tc>
          <w:tcPr>
            <w:tcW w:w="7804" w:type="dxa"/>
            <w:tcBorders>
              <w:top w:val="single" w:sz="4" w:space="0" w:color="auto"/>
              <w:left w:val="single" w:sz="4" w:space="0" w:color="auto"/>
              <w:bottom w:val="single" w:sz="4" w:space="0" w:color="auto"/>
              <w:right w:val="single" w:sz="4" w:space="0" w:color="auto"/>
            </w:tcBorders>
          </w:tcPr>
          <w:p/>
        </w:tc>
        <w:tc>
          <w:tcPr>
            <w:tcW w:w="709" w:type="dxa"/>
            <w:tcBorders>
              <w:top w:val="single" w:sz="4" w:space="0" w:color="auto"/>
              <w:left w:val="single" w:sz="4" w:space="0" w:color="auto"/>
              <w:bottom w:val="single" w:sz="4" w:space="0" w:color="auto"/>
              <w:right w:val="single" w:sz="4" w:space="0" w:color="auto"/>
            </w:tcBorders>
            <w:hideMark/>
          </w:tcPr>
          <w:p>
            <w:r>
              <w:t>Ja</w:t>
            </w:r>
          </w:p>
        </w:tc>
        <w:tc>
          <w:tcPr>
            <w:tcW w:w="708" w:type="dxa"/>
            <w:tcBorders>
              <w:top w:val="single" w:sz="4" w:space="0" w:color="auto"/>
              <w:left w:val="single" w:sz="4" w:space="0" w:color="auto"/>
              <w:bottom w:val="single" w:sz="4" w:space="0" w:color="auto"/>
              <w:right w:val="single" w:sz="4" w:space="0" w:color="auto"/>
            </w:tcBorders>
            <w:hideMark/>
          </w:tcPr>
          <w:p>
            <w:r>
              <w:t>Nein</w:t>
            </w:r>
          </w:p>
        </w:tc>
      </w:tr>
      <w:tr>
        <w:tc>
          <w:tcPr>
            <w:tcW w:w="526" w:type="dxa"/>
            <w:tcBorders>
              <w:top w:val="single" w:sz="4" w:space="0" w:color="auto"/>
              <w:left w:val="single" w:sz="4" w:space="0" w:color="auto"/>
              <w:right w:val="single" w:sz="4" w:space="0" w:color="auto"/>
            </w:tcBorders>
          </w:tcPr>
          <w:p>
            <w:r>
              <w:t>7.1</w:t>
            </w:r>
          </w:p>
        </w:tc>
        <w:tc>
          <w:tcPr>
            <w:tcW w:w="7804" w:type="dxa"/>
            <w:tcBorders>
              <w:top w:val="single" w:sz="4" w:space="0" w:color="auto"/>
              <w:left w:val="single" w:sz="4" w:space="0" w:color="auto"/>
              <w:bottom w:val="dashed" w:sz="4" w:space="0" w:color="auto"/>
              <w:right w:val="single" w:sz="4" w:space="0" w:color="auto"/>
            </w:tcBorders>
            <w:hideMark/>
          </w:tcPr>
          <w:p>
            <w:pPr>
              <w:rPr>
                <w:rFonts w:cs="Arial"/>
                <w:szCs w:val="22"/>
              </w:rPr>
            </w:pPr>
            <w:r>
              <w:rPr>
                <w:rFonts w:cs="Arial"/>
                <w:szCs w:val="22"/>
              </w:rPr>
              <w:t xml:space="preserve">Es liegen unverantwortbare psychische Belastungen vor </w:t>
            </w:r>
            <w:r>
              <w:rPr>
                <w:rFonts w:cs="Arial"/>
                <w:szCs w:val="22"/>
              </w:rPr>
              <w:br/>
              <w:t xml:space="preserve">(§ 9 Abs. 1 MuSchG) </w:t>
            </w:r>
          </w:p>
          <w:p>
            <w:pPr>
              <w:rPr>
                <w:rFonts w:cs="Arial"/>
                <w:szCs w:val="22"/>
              </w:rPr>
            </w:pPr>
            <w:r>
              <w:rPr>
                <w:rFonts w:cs="Arial"/>
                <w:szCs w:val="22"/>
              </w:rPr>
              <w:t>Wurde die Wechselwirkung von Arbeitsbedingungen und Arbeitsumgebung in folgenden Punkten als relevant beurteilt?</w:t>
            </w:r>
          </w:p>
        </w:tc>
        <w:sdt>
          <w:sdtPr>
            <w:rPr>
              <w:rFonts w:cs="Arial"/>
              <w:szCs w:val="22"/>
            </w:rPr>
            <w:id w:val="-92456581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dashed" w:sz="4" w:space="0" w:color="auto"/>
                  <w:right w:val="single" w:sz="4" w:space="0" w:color="auto"/>
                </w:tcBorders>
                <w:hideMark/>
              </w:tcPr>
              <w:p>
                <w:r>
                  <w:rPr>
                    <w:rFonts w:ascii="MS Gothic" w:eastAsia="MS Gothic" w:hAnsi="MS Gothic" w:cs="Arial" w:hint="eastAsia"/>
                    <w:szCs w:val="22"/>
                  </w:rPr>
                  <w:t>☐</w:t>
                </w:r>
              </w:p>
            </w:tc>
          </w:sdtContent>
        </w:sdt>
        <w:sdt>
          <w:sdtPr>
            <w:rPr>
              <w:rFonts w:cs="Arial"/>
              <w:szCs w:val="22"/>
            </w:rPr>
            <w:id w:val="1749840247"/>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dashed" w:sz="4" w:space="0" w:color="auto"/>
                  <w:right w:val="single" w:sz="4" w:space="0" w:color="auto"/>
                </w:tcBorders>
                <w:hideMark/>
              </w:tcPr>
              <w:p>
                <w:r>
                  <w:rPr>
                    <w:rFonts w:ascii="MS Gothic" w:eastAsia="MS Gothic" w:hAnsi="MS Gothic" w:cs="Arial" w:hint="eastAsia"/>
                    <w:szCs w:val="22"/>
                  </w:rPr>
                  <w:t>☐</w:t>
                </w:r>
              </w:p>
            </w:tc>
          </w:sdtContent>
        </w:sdt>
      </w:tr>
      <w:tr>
        <w:tc>
          <w:tcPr>
            <w:tcW w:w="526" w:type="dxa"/>
            <w:tcBorders>
              <w:left w:val="single" w:sz="4" w:space="0" w:color="auto"/>
              <w:bottom w:val="dashed" w:sz="4" w:space="0" w:color="auto"/>
              <w:right w:val="single" w:sz="4" w:space="0" w:color="auto"/>
            </w:tcBorders>
          </w:tcPr>
          <w:p>
            <w:r>
              <w:t>a)</w:t>
            </w:r>
          </w:p>
        </w:tc>
        <w:tc>
          <w:tcPr>
            <w:tcW w:w="7804" w:type="dxa"/>
            <w:tcBorders>
              <w:top w:val="dashed" w:sz="4" w:space="0" w:color="auto"/>
              <w:left w:val="single" w:sz="4" w:space="0" w:color="auto"/>
              <w:bottom w:val="dashed" w:sz="4" w:space="0" w:color="auto"/>
              <w:right w:val="single" w:sz="4" w:space="0" w:color="auto"/>
            </w:tcBorders>
          </w:tcPr>
          <w:p>
            <w:pPr>
              <w:rPr>
                <w:rFonts w:cs="Arial"/>
                <w:szCs w:val="22"/>
              </w:rPr>
            </w:pPr>
            <w:r>
              <w:rPr>
                <w:rFonts w:cs="Arial"/>
                <w:szCs w:val="22"/>
              </w:rPr>
              <w:t xml:space="preserve">Arbeitsorganisation: </w:t>
            </w:r>
          </w:p>
          <w:p>
            <w:pPr>
              <w:ind w:left="360"/>
              <w:rPr>
                <w:i/>
                <w:sz w:val="20"/>
              </w:rPr>
            </w:pPr>
            <w:r>
              <w:rPr>
                <w:i/>
                <w:sz w:val="20"/>
              </w:rPr>
              <w:lastRenderedPageBreak/>
              <w:t>z.B. fehlende Planbarkeit, Überstunden, Störungen, fehlende Kontrolle, Unplanbarkeit der Pausen und Arbeitszeit, unzureichender bzw. ungenügender Informationsfluss, Arbeitsdichte durch Personalmangel, Arbeiten unter Zeitdruck</w:t>
            </w:r>
          </w:p>
        </w:tc>
        <w:sdt>
          <w:sdtPr>
            <w:rPr>
              <w:rFonts w:cs="Arial"/>
              <w:szCs w:val="22"/>
            </w:rPr>
            <w:id w:val="1593981032"/>
            <w14:checkbox>
              <w14:checked w14:val="0"/>
              <w14:checkedState w14:val="2612" w14:font="MS Gothic"/>
              <w14:uncheckedState w14:val="2610" w14:font="MS Gothic"/>
            </w14:checkbox>
          </w:sdtPr>
          <w:sdtContent>
            <w:tc>
              <w:tcPr>
                <w:tcW w:w="709" w:type="dxa"/>
                <w:tcBorders>
                  <w:top w:val="dashed"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507748888"/>
            <w14:checkbox>
              <w14:checked w14:val="0"/>
              <w14:checkedState w14:val="2612" w14:font="MS Gothic"/>
              <w14:uncheckedState w14:val="2610" w14:font="MS Gothic"/>
            </w14:checkbox>
          </w:sdtPr>
          <w:sdtContent>
            <w:tc>
              <w:tcPr>
                <w:tcW w:w="708" w:type="dxa"/>
                <w:tcBorders>
                  <w:top w:val="dashed"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tr>
    </w:tbl>
    <w:p/>
    <w:tbl>
      <w:tblPr>
        <w:tblW w:w="0" w:type="auto"/>
        <w:tblLook w:val="04A0" w:firstRow="1" w:lastRow="0" w:firstColumn="1" w:lastColumn="0" w:noHBand="0" w:noVBand="1"/>
      </w:tblPr>
      <w:tblGrid>
        <w:gridCol w:w="526"/>
        <w:gridCol w:w="7742"/>
        <w:gridCol w:w="706"/>
        <w:gridCol w:w="706"/>
      </w:tblGrid>
      <w:tr>
        <w:tc>
          <w:tcPr>
            <w:tcW w:w="526" w:type="dxa"/>
            <w:tcBorders>
              <w:top w:val="dashed" w:sz="4" w:space="0" w:color="auto"/>
              <w:left w:val="single" w:sz="4" w:space="0" w:color="auto"/>
              <w:right w:val="single" w:sz="4" w:space="0" w:color="auto"/>
            </w:tcBorders>
          </w:tcPr>
          <w:p>
            <w:r>
              <w:t>b)</w:t>
            </w:r>
          </w:p>
        </w:tc>
        <w:tc>
          <w:tcPr>
            <w:tcW w:w="7804" w:type="dxa"/>
            <w:tcBorders>
              <w:top w:val="dashed" w:sz="4" w:space="0" w:color="auto"/>
              <w:left w:val="single" w:sz="4" w:space="0" w:color="auto"/>
              <w:bottom w:val="dashed" w:sz="4" w:space="0" w:color="auto"/>
              <w:right w:val="single" w:sz="4" w:space="0" w:color="auto"/>
            </w:tcBorders>
          </w:tcPr>
          <w:p>
            <w:pPr>
              <w:autoSpaceDN w:val="0"/>
              <w:rPr>
                <w:szCs w:val="24"/>
              </w:rPr>
            </w:pPr>
            <w:r>
              <w:rPr>
                <w:szCs w:val="24"/>
              </w:rPr>
              <w:t xml:space="preserve">Arbeitsaufgabe: </w:t>
            </w:r>
          </w:p>
          <w:p>
            <w:pPr>
              <w:rPr>
                <w:rFonts w:cs="Arial"/>
                <w:szCs w:val="22"/>
              </w:rPr>
            </w:pPr>
            <w:r>
              <w:rPr>
                <w:i/>
                <w:sz w:val="20"/>
              </w:rPr>
              <w:t xml:space="preserve">z.B. Kontakt mit Kunden oder Patienten, Überforderung, Unterforderung </w:t>
            </w:r>
          </w:p>
        </w:tc>
        <w:sdt>
          <w:sdtPr>
            <w:rPr>
              <w:rFonts w:cs="Arial"/>
              <w:szCs w:val="22"/>
            </w:rPr>
            <w:id w:val="1788234692"/>
            <w14:checkbox>
              <w14:checked w14:val="0"/>
              <w14:checkedState w14:val="2612" w14:font="MS Gothic"/>
              <w14:uncheckedState w14:val="2610" w14:font="MS Gothic"/>
            </w14:checkbox>
          </w:sdtPr>
          <w:sdtContent>
            <w:tc>
              <w:tcPr>
                <w:tcW w:w="709" w:type="dxa"/>
                <w:tcBorders>
                  <w:top w:val="dashed"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418921942"/>
            <w14:checkbox>
              <w14:checked w14:val="0"/>
              <w14:checkedState w14:val="2612" w14:font="MS Gothic"/>
              <w14:uncheckedState w14:val="2610" w14:font="MS Gothic"/>
            </w14:checkbox>
          </w:sdtPr>
          <w:sdtContent>
            <w:tc>
              <w:tcPr>
                <w:tcW w:w="708" w:type="dxa"/>
                <w:tcBorders>
                  <w:top w:val="dashed"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tr>
      <w:tr>
        <w:tc>
          <w:tcPr>
            <w:tcW w:w="526" w:type="dxa"/>
            <w:tcBorders>
              <w:left w:val="single" w:sz="4" w:space="0" w:color="auto"/>
              <w:right w:val="single" w:sz="4" w:space="0" w:color="auto"/>
            </w:tcBorders>
          </w:tcPr>
          <w:p>
            <w:r>
              <w:t>c)</w:t>
            </w:r>
          </w:p>
        </w:tc>
        <w:tc>
          <w:tcPr>
            <w:tcW w:w="7804" w:type="dxa"/>
            <w:tcBorders>
              <w:top w:val="dashed" w:sz="4" w:space="0" w:color="auto"/>
              <w:left w:val="single" w:sz="4" w:space="0" w:color="auto"/>
              <w:bottom w:val="dashed" w:sz="4" w:space="0" w:color="auto"/>
              <w:right w:val="single" w:sz="4" w:space="0" w:color="auto"/>
            </w:tcBorders>
          </w:tcPr>
          <w:p>
            <w:pPr>
              <w:autoSpaceDN w:val="0"/>
              <w:rPr>
                <w:szCs w:val="24"/>
              </w:rPr>
            </w:pPr>
            <w:r>
              <w:rPr>
                <w:szCs w:val="24"/>
              </w:rPr>
              <w:t xml:space="preserve">Soziale Beziehungen: </w:t>
            </w:r>
            <w:r>
              <w:rPr>
                <w:i/>
                <w:sz w:val="20"/>
              </w:rPr>
              <w:t xml:space="preserve">z.B. geringe soziale Unterstützung, fehlende oder geringe Sozialkontakte </w:t>
            </w:r>
          </w:p>
        </w:tc>
        <w:sdt>
          <w:sdtPr>
            <w:rPr>
              <w:rFonts w:cs="Arial"/>
              <w:szCs w:val="22"/>
            </w:rPr>
            <w:id w:val="-609808932"/>
            <w14:checkbox>
              <w14:checked w14:val="0"/>
              <w14:checkedState w14:val="2612" w14:font="MS Gothic"/>
              <w14:uncheckedState w14:val="2610" w14:font="MS Gothic"/>
            </w14:checkbox>
          </w:sdtPr>
          <w:sdtContent>
            <w:tc>
              <w:tcPr>
                <w:tcW w:w="709" w:type="dxa"/>
                <w:tcBorders>
                  <w:top w:val="dashed"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442343547"/>
            <w14:checkbox>
              <w14:checked w14:val="0"/>
              <w14:checkedState w14:val="2612" w14:font="MS Gothic"/>
              <w14:uncheckedState w14:val="2610" w14:font="MS Gothic"/>
            </w14:checkbox>
          </w:sdtPr>
          <w:sdtContent>
            <w:tc>
              <w:tcPr>
                <w:tcW w:w="708" w:type="dxa"/>
                <w:tcBorders>
                  <w:top w:val="dashed"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tr>
      <w:tr>
        <w:tc>
          <w:tcPr>
            <w:tcW w:w="526" w:type="dxa"/>
            <w:tcBorders>
              <w:left w:val="single" w:sz="4" w:space="0" w:color="auto"/>
              <w:bottom w:val="single" w:sz="4" w:space="0" w:color="auto"/>
              <w:right w:val="single" w:sz="4" w:space="0" w:color="auto"/>
            </w:tcBorders>
          </w:tcPr>
          <w:p>
            <w:r>
              <w:t>d)</w:t>
            </w:r>
          </w:p>
        </w:tc>
        <w:tc>
          <w:tcPr>
            <w:tcW w:w="7804" w:type="dxa"/>
            <w:tcBorders>
              <w:top w:val="dashed" w:sz="4" w:space="0" w:color="auto"/>
              <w:left w:val="single" w:sz="4" w:space="0" w:color="auto"/>
              <w:bottom w:val="single" w:sz="4" w:space="0" w:color="auto"/>
              <w:right w:val="single" w:sz="4" w:space="0" w:color="auto"/>
            </w:tcBorders>
          </w:tcPr>
          <w:p>
            <w:pPr>
              <w:autoSpaceDN w:val="0"/>
              <w:rPr>
                <w:szCs w:val="24"/>
              </w:rPr>
            </w:pPr>
            <w:r>
              <w:rPr>
                <w:rFonts w:cs="Arial"/>
                <w:szCs w:val="22"/>
              </w:rPr>
              <w:t xml:space="preserve">Arbeitsumgebung: </w:t>
            </w:r>
            <w:r>
              <w:rPr>
                <w:rFonts w:cs="Arial"/>
                <w:i/>
                <w:sz w:val="20"/>
              </w:rPr>
              <w:t>z.B. Hitze, Kälte</w:t>
            </w:r>
          </w:p>
        </w:tc>
        <w:sdt>
          <w:sdtPr>
            <w:rPr>
              <w:rFonts w:cs="Arial"/>
              <w:szCs w:val="22"/>
            </w:rPr>
            <w:id w:val="-1605649469"/>
            <w14:checkbox>
              <w14:checked w14:val="0"/>
              <w14:checkedState w14:val="2612" w14:font="MS Gothic"/>
              <w14:uncheckedState w14:val="2610" w14:font="MS Gothic"/>
            </w14:checkbox>
          </w:sdtPr>
          <w:sdtContent>
            <w:tc>
              <w:tcPr>
                <w:tcW w:w="709" w:type="dxa"/>
                <w:tcBorders>
                  <w:top w:val="dashed"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353301581"/>
            <w14:checkbox>
              <w14:checked w14:val="0"/>
              <w14:checkedState w14:val="2612" w14:font="MS Gothic"/>
              <w14:uncheckedState w14:val="2610" w14:font="MS Gothic"/>
            </w14:checkbox>
          </w:sdtPr>
          <w:sdtContent>
            <w:tc>
              <w:tcPr>
                <w:tcW w:w="708" w:type="dxa"/>
                <w:tcBorders>
                  <w:top w:val="dashed"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tr>
      <w:tr>
        <w:trPr>
          <w:trHeight w:val="309"/>
        </w:trPr>
        <w:tc>
          <w:tcPr>
            <w:tcW w:w="526" w:type="dxa"/>
            <w:tcBorders>
              <w:top w:val="single" w:sz="4" w:space="0" w:color="auto"/>
              <w:left w:val="single" w:sz="4" w:space="0" w:color="auto"/>
              <w:bottom w:val="single" w:sz="4" w:space="0" w:color="auto"/>
              <w:right w:val="single" w:sz="4" w:space="0" w:color="auto"/>
            </w:tcBorders>
          </w:tcPr>
          <w:p>
            <w:r>
              <w:t>7.2</w:t>
            </w:r>
          </w:p>
        </w:tc>
        <w:tc>
          <w:tcPr>
            <w:tcW w:w="7804" w:type="dxa"/>
            <w:tcBorders>
              <w:top w:val="single" w:sz="4" w:space="0" w:color="auto"/>
              <w:left w:val="single" w:sz="4" w:space="0" w:color="auto"/>
              <w:bottom w:val="single" w:sz="4" w:space="0" w:color="auto"/>
              <w:right w:val="single" w:sz="4" w:space="0" w:color="auto"/>
            </w:tcBorders>
          </w:tcPr>
          <w:p>
            <w:pPr>
              <w:autoSpaceDN w:val="0"/>
              <w:rPr>
                <w:rFonts w:cs="Arial"/>
                <w:szCs w:val="22"/>
              </w:rPr>
            </w:pPr>
            <w:r>
              <w:rPr>
                <w:rFonts w:cs="Arial"/>
                <w:szCs w:val="22"/>
              </w:rPr>
              <w:t>Unverantwortbare Gefährdung durch Alleinarbeit</w:t>
            </w:r>
          </w:p>
        </w:tc>
        <w:sdt>
          <w:sdtPr>
            <w:rPr>
              <w:rFonts w:cs="Arial"/>
              <w:szCs w:val="22"/>
            </w:rPr>
            <w:id w:val="198543434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pPr>
                  <w:rPr>
                    <w:rFonts w:cs="Arial"/>
                    <w:szCs w:val="22"/>
                  </w:rPr>
                </w:pPr>
                <w:r>
                  <w:rPr>
                    <w:rFonts w:ascii="MS Gothic" w:eastAsia="MS Gothic" w:hAnsi="MS Gothic" w:cs="Arial" w:hint="eastAsia"/>
                    <w:szCs w:val="22"/>
                  </w:rPr>
                  <w:t>☐</w:t>
                </w:r>
              </w:p>
            </w:tc>
          </w:sdtContent>
        </w:sdt>
        <w:sdt>
          <w:sdtPr>
            <w:rPr>
              <w:rFonts w:cs="Arial"/>
              <w:szCs w:val="22"/>
            </w:rPr>
            <w:id w:val="197516925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pPr>
                  <w:rPr>
                    <w:rFonts w:cs="Arial"/>
                    <w:szCs w:val="22"/>
                  </w:rPr>
                </w:pPr>
                <w:r>
                  <w:rPr>
                    <w:rFonts w:ascii="MS Gothic" w:eastAsia="MS Gothic" w:hAnsi="MS Gothic" w:cs="Arial" w:hint="eastAsia"/>
                    <w:szCs w:val="22"/>
                  </w:rPr>
                  <w:t>☐</w:t>
                </w:r>
              </w:p>
            </w:tc>
          </w:sdtContent>
        </w:sdt>
      </w:tr>
    </w:tbl>
    <w:p/>
    <w:p/>
    <w:tbl>
      <w:tblPr>
        <w:tblStyle w:val="Tabellenraster1"/>
        <w:tblW w:w="0" w:type="auto"/>
        <w:tblLook w:val="04A0" w:firstRow="1" w:lastRow="0" w:firstColumn="1" w:lastColumn="0" w:noHBand="0" w:noVBand="1"/>
      </w:tblPr>
      <w:tblGrid>
        <w:gridCol w:w="522"/>
        <w:gridCol w:w="7789"/>
        <w:gridCol w:w="700"/>
        <w:gridCol w:w="669"/>
      </w:tblGrid>
      <w:tr>
        <w:trPr>
          <w:trHeight w:val="397"/>
        </w:trPr>
        <w:tc>
          <w:tcPr>
            <w:tcW w:w="9704" w:type="dxa"/>
            <w:gridSpan w:val="4"/>
            <w:tcBorders>
              <w:top w:val="single" w:sz="4" w:space="0" w:color="auto"/>
              <w:left w:val="single" w:sz="4" w:space="0" w:color="auto"/>
              <w:bottom w:val="single" w:sz="4" w:space="0" w:color="auto"/>
              <w:right w:val="single" w:sz="4" w:space="0" w:color="auto"/>
            </w:tcBorders>
            <w:vAlign w:val="center"/>
          </w:tcPr>
          <w:p>
            <w:pPr>
              <w:rPr>
                <w:rFonts w:cs="Arial"/>
                <w:szCs w:val="22"/>
              </w:rPr>
            </w:pPr>
            <w:r>
              <w:rPr>
                <w:rFonts w:cs="Arial"/>
                <w:b/>
                <w:szCs w:val="22"/>
              </w:rPr>
              <w:t>8</w:t>
            </w:r>
            <w:r>
              <w:rPr>
                <w:rFonts w:cs="Arial"/>
                <w:b/>
                <w:szCs w:val="22"/>
              </w:rPr>
              <w:tab/>
              <w:t>Arbeitszeit,  Beschäftigungsverbote für schwangere und stillende Frauen</w:t>
            </w:r>
          </w:p>
        </w:tc>
      </w:tr>
      <w:tr>
        <w:tc>
          <w:tcPr>
            <w:tcW w:w="400" w:type="dxa"/>
            <w:tcBorders>
              <w:top w:val="single" w:sz="4" w:space="0" w:color="auto"/>
              <w:left w:val="single" w:sz="4" w:space="0" w:color="auto"/>
              <w:bottom w:val="single" w:sz="4" w:space="0" w:color="auto"/>
              <w:right w:val="single" w:sz="4" w:space="0" w:color="auto"/>
            </w:tcBorders>
          </w:tcPr>
          <w:p/>
        </w:tc>
        <w:tc>
          <w:tcPr>
            <w:tcW w:w="7930" w:type="dxa"/>
            <w:tcBorders>
              <w:top w:val="single" w:sz="4" w:space="0" w:color="auto"/>
              <w:left w:val="single" w:sz="4" w:space="0" w:color="auto"/>
              <w:bottom w:val="single" w:sz="4" w:space="0" w:color="auto"/>
              <w:right w:val="single" w:sz="4" w:space="0" w:color="auto"/>
            </w:tcBorders>
          </w:tcPr>
          <w:p>
            <w:pPr>
              <w:rPr>
                <w:rFonts w:cs="Arial"/>
                <w:szCs w:val="22"/>
              </w:rPr>
            </w:pPr>
          </w:p>
        </w:tc>
        <w:tc>
          <w:tcPr>
            <w:tcW w:w="705" w:type="dxa"/>
            <w:tcBorders>
              <w:top w:val="single" w:sz="4" w:space="0" w:color="auto"/>
              <w:left w:val="single" w:sz="4" w:space="0" w:color="auto"/>
              <w:bottom w:val="single" w:sz="4" w:space="0" w:color="auto"/>
              <w:right w:val="single" w:sz="4" w:space="0" w:color="auto"/>
            </w:tcBorders>
            <w:hideMark/>
          </w:tcPr>
          <w:p>
            <w:pPr>
              <w:rPr>
                <w:rFonts w:cs="Arial"/>
                <w:szCs w:val="22"/>
              </w:rPr>
            </w:pPr>
            <w:r>
              <w:rPr>
                <w:rFonts w:cs="Arial"/>
                <w:szCs w:val="22"/>
              </w:rPr>
              <w:t>Ja</w:t>
            </w:r>
          </w:p>
        </w:tc>
        <w:tc>
          <w:tcPr>
            <w:tcW w:w="669" w:type="dxa"/>
            <w:tcBorders>
              <w:top w:val="single" w:sz="4" w:space="0" w:color="auto"/>
              <w:left w:val="single" w:sz="4" w:space="0" w:color="auto"/>
              <w:bottom w:val="single" w:sz="4" w:space="0" w:color="auto"/>
              <w:right w:val="single" w:sz="4" w:space="0" w:color="auto"/>
            </w:tcBorders>
            <w:hideMark/>
          </w:tcPr>
          <w:p>
            <w:pPr>
              <w:rPr>
                <w:rFonts w:cs="Arial"/>
                <w:szCs w:val="22"/>
              </w:rPr>
            </w:pPr>
            <w:r>
              <w:rPr>
                <w:rFonts w:cs="Arial"/>
                <w:szCs w:val="22"/>
              </w:rPr>
              <w:t>Nein</w:t>
            </w:r>
          </w:p>
        </w:tc>
      </w:tr>
      <w:tr>
        <w:trPr>
          <w:trHeight w:val="503"/>
        </w:trPr>
        <w:tc>
          <w:tcPr>
            <w:tcW w:w="400" w:type="dxa"/>
            <w:vMerge w:val="restart"/>
            <w:tcBorders>
              <w:top w:val="single" w:sz="4" w:space="0" w:color="auto"/>
              <w:left w:val="single" w:sz="4" w:space="0" w:color="auto"/>
              <w:right w:val="single" w:sz="4" w:space="0" w:color="auto"/>
            </w:tcBorders>
          </w:tcPr>
          <w:p>
            <w:r>
              <w:t>8.1</w:t>
            </w:r>
          </w:p>
        </w:tc>
        <w:tc>
          <w:tcPr>
            <w:tcW w:w="7930" w:type="dxa"/>
            <w:vMerge w:val="restart"/>
            <w:tcBorders>
              <w:top w:val="single" w:sz="4" w:space="0" w:color="auto"/>
              <w:left w:val="single" w:sz="4" w:space="0" w:color="auto"/>
              <w:right w:val="single" w:sz="4" w:space="0" w:color="auto"/>
            </w:tcBorders>
          </w:tcPr>
          <w:p>
            <w:pPr>
              <w:rPr>
                <w:rFonts w:cs="Arial"/>
                <w:szCs w:val="22"/>
              </w:rPr>
            </w:pPr>
            <w:r>
              <w:rPr>
                <w:rFonts w:cs="Arial"/>
                <w:szCs w:val="22"/>
              </w:rPr>
              <w:t xml:space="preserve">Mehrarbeit (§ 4 Abs.1 MuSchG) - mehr als 8,5 Stunden täglich und/oder </w:t>
            </w:r>
          </w:p>
          <w:p>
            <w:pPr>
              <w:rPr>
                <w:rFonts w:cs="Arial"/>
                <w:szCs w:val="22"/>
              </w:rPr>
            </w:pPr>
            <w:r>
              <w:rPr>
                <w:rFonts w:cs="Arial"/>
                <w:szCs w:val="22"/>
              </w:rPr>
              <w:t>mehr als 90 Stunden in der Doppelwoche</w:t>
            </w:r>
            <w:r>
              <w:rPr>
                <w:rFonts w:cs="Arial"/>
                <w:szCs w:val="22"/>
              </w:rPr>
              <w:br/>
              <w:t xml:space="preserve">Für Frauen unter 18 Jahre: mehr als 8 Stunden täglich und/oder </w:t>
            </w:r>
          </w:p>
          <w:p>
            <w:r>
              <w:rPr>
                <w:rFonts w:cs="Arial"/>
                <w:szCs w:val="22"/>
              </w:rPr>
              <w:t xml:space="preserve">80 Stunden in der Doppelwoche </w:t>
            </w:r>
          </w:p>
        </w:tc>
        <w:sdt>
          <w:sdtPr>
            <w:rPr>
              <w:rFonts w:cs="Arial"/>
              <w:szCs w:val="22"/>
            </w:rPr>
            <w:id w:val="489303703"/>
            <w14:checkbox>
              <w14:checked w14:val="0"/>
              <w14:checkedState w14:val="2612" w14:font="MS Gothic"/>
              <w14:uncheckedState w14:val="2610" w14:font="MS Gothic"/>
            </w14:checkbox>
          </w:sdtPr>
          <w:sdtContent>
            <w:tc>
              <w:tcPr>
                <w:tcW w:w="705" w:type="dxa"/>
                <w:tcBorders>
                  <w:top w:val="single" w:sz="4" w:space="0" w:color="auto"/>
                  <w:left w:val="single" w:sz="4" w:space="0" w:color="auto"/>
                  <w:bottom w:val="nil"/>
                  <w:right w:val="single" w:sz="4" w:space="0" w:color="auto"/>
                </w:tcBorders>
              </w:tcPr>
              <w:p>
                <w:r>
                  <w:rPr>
                    <w:rFonts w:ascii="MS Gothic" w:eastAsia="MS Gothic" w:hAnsi="MS Gothic" w:cs="Arial" w:hint="eastAsia"/>
                    <w:szCs w:val="22"/>
                  </w:rPr>
                  <w:t>☐</w:t>
                </w:r>
              </w:p>
            </w:tc>
          </w:sdtContent>
        </w:sdt>
        <w:sdt>
          <w:sdtPr>
            <w:rPr>
              <w:rFonts w:cs="Arial"/>
              <w:szCs w:val="22"/>
            </w:rPr>
            <w:id w:val="641770267"/>
            <w14:checkbox>
              <w14:checked w14:val="0"/>
              <w14:checkedState w14:val="2612" w14:font="MS Gothic"/>
              <w14:uncheckedState w14:val="2610" w14:font="MS Gothic"/>
            </w14:checkbox>
          </w:sdtPr>
          <w:sdtContent>
            <w:tc>
              <w:tcPr>
                <w:tcW w:w="669" w:type="dxa"/>
                <w:tcBorders>
                  <w:top w:val="single" w:sz="4" w:space="0" w:color="auto"/>
                  <w:left w:val="single" w:sz="4" w:space="0" w:color="auto"/>
                  <w:bottom w:val="nil"/>
                  <w:right w:val="single" w:sz="4" w:space="0" w:color="auto"/>
                </w:tcBorders>
              </w:tcPr>
              <w:p>
                <w:r>
                  <w:rPr>
                    <w:rFonts w:ascii="MS Gothic" w:eastAsia="MS Gothic" w:hAnsi="MS Gothic" w:cs="Arial" w:hint="eastAsia"/>
                    <w:szCs w:val="22"/>
                  </w:rPr>
                  <w:t>☐</w:t>
                </w:r>
              </w:p>
            </w:tc>
          </w:sdtContent>
        </w:sdt>
      </w:tr>
      <w:tr>
        <w:trPr>
          <w:trHeight w:val="502"/>
        </w:trPr>
        <w:tc>
          <w:tcPr>
            <w:tcW w:w="400" w:type="dxa"/>
            <w:vMerge/>
            <w:tcBorders>
              <w:left w:val="single" w:sz="4" w:space="0" w:color="auto"/>
              <w:bottom w:val="nil"/>
              <w:right w:val="single" w:sz="4" w:space="0" w:color="auto"/>
            </w:tcBorders>
          </w:tcPr>
          <w:p/>
        </w:tc>
        <w:tc>
          <w:tcPr>
            <w:tcW w:w="7930" w:type="dxa"/>
            <w:vMerge/>
            <w:tcBorders>
              <w:left w:val="single" w:sz="4" w:space="0" w:color="auto"/>
              <w:bottom w:val="dashed" w:sz="4" w:space="0" w:color="auto"/>
              <w:right w:val="single" w:sz="4" w:space="0" w:color="auto"/>
            </w:tcBorders>
          </w:tcPr>
          <w:p>
            <w:pPr>
              <w:rPr>
                <w:rFonts w:cs="Arial"/>
                <w:szCs w:val="22"/>
              </w:rPr>
            </w:pPr>
          </w:p>
        </w:tc>
        <w:sdt>
          <w:sdtPr>
            <w:rPr>
              <w:rFonts w:cs="Arial"/>
              <w:szCs w:val="22"/>
            </w:rPr>
            <w:id w:val="-541985476"/>
            <w14:checkbox>
              <w14:checked w14:val="0"/>
              <w14:checkedState w14:val="2612" w14:font="MS Gothic"/>
              <w14:uncheckedState w14:val="2610" w14:font="MS Gothic"/>
            </w14:checkbox>
          </w:sdtPr>
          <w:sdtContent>
            <w:tc>
              <w:tcPr>
                <w:tcW w:w="705" w:type="dxa"/>
                <w:tcBorders>
                  <w:top w:val="nil"/>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1080097754"/>
            <w14:checkbox>
              <w14:checked w14:val="0"/>
              <w14:checkedState w14:val="2612" w14:font="MS Gothic"/>
              <w14:uncheckedState w14:val="2610" w14:font="MS Gothic"/>
            </w14:checkbox>
          </w:sdtPr>
          <w:sdtContent>
            <w:tc>
              <w:tcPr>
                <w:tcW w:w="669" w:type="dxa"/>
                <w:tcBorders>
                  <w:top w:val="nil"/>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tr>
      <w:tr>
        <w:tc>
          <w:tcPr>
            <w:tcW w:w="400" w:type="dxa"/>
            <w:tcBorders>
              <w:top w:val="nil"/>
              <w:left w:val="single" w:sz="4" w:space="0" w:color="auto"/>
              <w:bottom w:val="single" w:sz="4" w:space="0" w:color="auto"/>
              <w:right w:val="single" w:sz="4" w:space="0" w:color="auto"/>
            </w:tcBorders>
          </w:tcPr>
          <w:p/>
        </w:tc>
        <w:tc>
          <w:tcPr>
            <w:tcW w:w="7930" w:type="dxa"/>
            <w:tcBorders>
              <w:top w:val="dashed" w:sz="4" w:space="0" w:color="auto"/>
              <w:left w:val="single" w:sz="4" w:space="0" w:color="auto"/>
              <w:bottom w:val="single" w:sz="4" w:space="0" w:color="auto"/>
              <w:right w:val="single" w:sz="4" w:space="0" w:color="auto"/>
            </w:tcBorders>
          </w:tcPr>
          <w:p>
            <w:r>
              <w:t>Kann die vereinbarte wöchentliche Arbeitszeit im Monatsdurchschnitt überschritten werden, vor allem zu beachten bei vereinbarter Teilzeitarbeit</w:t>
            </w:r>
            <w:r>
              <w:rPr>
                <w:rFonts w:cs="Arial"/>
                <w:szCs w:val="22"/>
              </w:rPr>
              <w:t>?</w:t>
            </w:r>
            <w:r>
              <w:t xml:space="preserve"> </w:t>
            </w:r>
          </w:p>
          <w:p>
            <w:pPr>
              <w:rPr>
                <w:rFonts w:cs="Arial"/>
                <w:szCs w:val="22"/>
              </w:rPr>
            </w:pPr>
            <w:r>
              <w:t>(§ 4 Abs. 1 Satz 4 MuSchG)</w:t>
            </w:r>
          </w:p>
        </w:tc>
        <w:sdt>
          <w:sdtPr>
            <w:rPr>
              <w:rFonts w:cs="Arial"/>
              <w:szCs w:val="22"/>
            </w:rPr>
            <w:id w:val="-897511146"/>
            <w14:checkbox>
              <w14:checked w14:val="0"/>
              <w14:checkedState w14:val="2612" w14:font="MS Gothic"/>
              <w14:uncheckedState w14:val="2610" w14:font="MS Gothic"/>
            </w14:checkbox>
          </w:sdtPr>
          <w:sdtContent>
            <w:tc>
              <w:tcPr>
                <w:tcW w:w="705" w:type="dxa"/>
                <w:tcBorders>
                  <w:top w:val="single"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1001348439"/>
            <w14:checkbox>
              <w14:checked w14:val="0"/>
              <w14:checkedState w14:val="2612" w14:font="MS Gothic"/>
              <w14:uncheckedState w14:val="2610" w14:font="MS Gothic"/>
            </w14:checkbox>
          </w:sdtPr>
          <w:sdtContent>
            <w:tc>
              <w:tcPr>
                <w:tcW w:w="669" w:type="dxa"/>
                <w:tcBorders>
                  <w:top w:val="single"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tr>
      <w:tr>
        <w:tc>
          <w:tcPr>
            <w:tcW w:w="400" w:type="dxa"/>
            <w:tcBorders>
              <w:top w:val="single" w:sz="4" w:space="0" w:color="auto"/>
              <w:left w:val="single" w:sz="4" w:space="0" w:color="auto"/>
              <w:bottom w:val="nil"/>
              <w:right w:val="single" w:sz="4" w:space="0" w:color="auto"/>
            </w:tcBorders>
          </w:tcPr>
          <w:p>
            <w:r>
              <w:t>8.2</w:t>
            </w:r>
          </w:p>
        </w:tc>
        <w:tc>
          <w:tcPr>
            <w:tcW w:w="7930" w:type="dxa"/>
            <w:tcBorders>
              <w:top w:val="single" w:sz="4" w:space="0" w:color="auto"/>
              <w:left w:val="single" w:sz="4" w:space="0" w:color="auto"/>
              <w:bottom w:val="dashed" w:sz="4" w:space="0" w:color="auto"/>
              <w:right w:val="single" w:sz="4" w:space="0" w:color="auto"/>
            </w:tcBorders>
          </w:tcPr>
          <w:p>
            <w:r>
              <w:rPr>
                <w:rFonts w:cs="Arial"/>
                <w:szCs w:val="22"/>
              </w:rPr>
              <w:t>Arbeitszeit vor 6.00 Uhr</w:t>
            </w:r>
          </w:p>
        </w:tc>
        <w:sdt>
          <w:sdtPr>
            <w:rPr>
              <w:rFonts w:cs="Arial"/>
              <w:szCs w:val="22"/>
            </w:rPr>
            <w:id w:val="-209419662"/>
            <w14:checkbox>
              <w14:checked w14:val="0"/>
              <w14:checkedState w14:val="2612" w14:font="MS Gothic"/>
              <w14:uncheckedState w14:val="2610" w14:font="MS Gothic"/>
            </w14:checkbox>
          </w:sdtPr>
          <w:sdtContent>
            <w:tc>
              <w:tcPr>
                <w:tcW w:w="705" w:type="dxa"/>
                <w:tcBorders>
                  <w:top w:val="single"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3416914"/>
            <w14:checkbox>
              <w14:checked w14:val="0"/>
              <w14:checkedState w14:val="2612" w14:font="MS Gothic"/>
              <w14:uncheckedState w14:val="2610" w14:font="MS Gothic"/>
            </w14:checkbox>
          </w:sdtPr>
          <w:sdtContent>
            <w:tc>
              <w:tcPr>
                <w:tcW w:w="669" w:type="dxa"/>
                <w:tcBorders>
                  <w:top w:val="single"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tr>
      <w:tr>
        <w:tc>
          <w:tcPr>
            <w:tcW w:w="400" w:type="dxa"/>
            <w:tcBorders>
              <w:top w:val="nil"/>
              <w:left w:val="single" w:sz="4" w:space="0" w:color="auto"/>
              <w:bottom w:val="nil"/>
              <w:right w:val="single" w:sz="4" w:space="0" w:color="auto"/>
            </w:tcBorders>
          </w:tcPr>
          <w:p/>
        </w:tc>
        <w:tc>
          <w:tcPr>
            <w:tcW w:w="7930" w:type="dxa"/>
            <w:tcBorders>
              <w:top w:val="dashed" w:sz="4" w:space="0" w:color="auto"/>
              <w:left w:val="single" w:sz="4" w:space="0" w:color="auto"/>
              <w:bottom w:val="dashed" w:sz="4" w:space="0" w:color="auto"/>
              <w:right w:val="single" w:sz="4" w:space="0" w:color="auto"/>
            </w:tcBorders>
          </w:tcPr>
          <w:p>
            <w:r>
              <w:rPr>
                <w:rFonts w:cs="Arial"/>
                <w:szCs w:val="22"/>
              </w:rPr>
              <w:t>Arbeitszeit nach 20.00 Uhr</w:t>
            </w:r>
          </w:p>
        </w:tc>
        <w:sdt>
          <w:sdtPr>
            <w:rPr>
              <w:rFonts w:cs="Arial"/>
              <w:szCs w:val="22"/>
            </w:rPr>
            <w:id w:val="1688487604"/>
            <w14:checkbox>
              <w14:checked w14:val="0"/>
              <w14:checkedState w14:val="2612" w14:font="MS Gothic"/>
              <w14:uncheckedState w14:val="2610" w14:font="MS Gothic"/>
            </w14:checkbox>
          </w:sdtPr>
          <w:sdtContent>
            <w:tc>
              <w:tcPr>
                <w:tcW w:w="705" w:type="dxa"/>
                <w:tcBorders>
                  <w:top w:val="dashed"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1215121815"/>
            <w14:checkbox>
              <w14:checked w14:val="0"/>
              <w14:checkedState w14:val="2612" w14:font="MS Gothic"/>
              <w14:uncheckedState w14:val="2610" w14:font="MS Gothic"/>
            </w14:checkbox>
          </w:sdtPr>
          <w:sdtContent>
            <w:tc>
              <w:tcPr>
                <w:tcW w:w="669" w:type="dxa"/>
                <w:tcBorders>
                  <w:top w:val="dashed"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tr>
      <w:tr>
        <w:tc>
          <w:tcPr>
            <w:tcW w:w="400" w:type="dxa"/>
            <w:tcBorders>
              <w:top w:val="nil"/>
              <w:left w:val="single" w:sz="4" w:space="0" w:color="auto"/>
              <w:bottom w:val="single" w:sz="4" w:space="0" w:color="auto"/>
              <w:right w:val="single" w:sz="4" w:space="0" w:color="auto"/>
            </w:tcBorders>
          </w:tcPr>
          <w:p/>
        </w:tc>
        <w:tc>
          <w:tcPr>
            <w:tcW w:w="7930" w:type="dxa"/>
            <w:tcBorders>
              <w:top w:val="dashed" w:sz="4" w:space="0" w:color="auto"/>
              <w:left w:val="single" w:sz="4" w:space="0" w:color="auto"/>
              <w:bottom w:val="single" w:sz="4" w:space="0" w:color="auto"/>
              <w:right w:val="single" w:sz="4" w:space="0" w:color="auto"/>
            </w:tcBorders>
          </w:tcPr>
          <w:p>
            <w:r>
              <w:rPr>
                <w:rFonts w:cs="Arial"/>
                <w:szCs w:val="22"/>
              </w:rPr>
              <w:t>Nach Beendigung der täglichen Arbeitszeit wird keine ununterbrochene Ruhezeit von mindestens elf Stunden gewährt</w:t>
            </w:r>
          </w:p>
        </w:tc>
        <w:sdt>
          <w:sdtPr>
            <w:rPr>
              <w:rFonts w:cs="Arial"/>
              <w:szCs w:val="22"/>
            </w:rPr>
            <w:id w:val="-794289443"/>
            <w14:checkbox>
              <w14:checked w14:val="0"/>
              <w14:checkedState w14:val="2612" w14:font="MS Gothic"/>
              <w14:uncheckedState w14:val="2610" w14:font="MS Gothic"/>
            </w14:checkbox>
          </w:sdtPr>
          <w:sdtContent>
            <w:tc>
              <w:tcPr>
                <w:tcW w:w="705" w:type="dxa"/>
                <w:tcBorders>
                  <w:top w:val="dashed"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937790150"/>
            <w14:checkbox>
              <w14:checked w14:val="0"/>
              <w14:checkedState w14:val="2612" w14:font="MS Gothic"/>
              <w14:uncheckedState w14:val="2610" w14:font="MS Gothic"/>
            </w14:checkbox>
          </w:sdtPr>
          <w:sdtContent>
            <w:tc>
              <w:tcPr>
                <w:tcW w:w="669" w:type="dxa"/>
                <w:tcBorders>
                  <w:top w:val="dashed"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tr>
      <w:tr>
        <w:tc>
          <w:tcPr>
            <w:tcW w:w="400" w:type="dxa"/>
            <w:tcBorders>
              <w:top w:val="single" w:sz="4" w:space="0" w:color="auto"/>
              <w:left w:val="single" w:sz="4" w:space="0" w:color="auto"/>
              <w:bottom w:val="single" w:sz="4" w:space="0" w:color="auto"/>
              <w:right w:val="single" w:sz="4" w:space="0" w:color="auto"/>
            </w:tcBorders>
          </w:tcPr>
          <w:p>
            <w:r>
              <w:t>8.3</w:t>
            </w:r>
          </w:p>
        </w:tc>
        <w:tc>
          <w:tcPr>
            <w:tcW w:w="7930" w:type="dxa"/>
            <w:tcBorders>
              <w:top w:val="single" w:sz="4" w:space="0" w:color="auto"/>
              <w:left w:val="single" w:sz="4" w:space="0" w:color="auto"/>
              <w:bottom w:val="single" w:sz="4" w:space="0" w:color="auto"/>
              <w:right w:val="single" w:sz="4" w:space="0" w:color="auto"/>
            </w:tcBorders>
          </w:tcPr>
          <w:p>
            <w:r>
              <w:rPr>
                <w:rFonts w:cs="Arial"/>
                <w:szCs w:val="22"/>
              </w:rPr>
              <w:t>Beschäftigung an Sonn- und Feiertagen</w:t>
            </w:r>
          </w:p>
        </w:tc>
        <w:sdt>
          <w:sdtPr>
            <w:rPr>
              <w:rFonts w:cs="Arial"/>
              <w:szCs w:val="22"/>
            </w:rPr>
            <w:id w:val="-457264084"/>
            <w14:checkbox>
              <w14:checked w14:val="0"/>
              <w14:checkedState w14:val="2612" w14:font="MS Gothic"/>
              <w14:uncheckedState w14:val="2610" w14:font="MS Gothic"/>
            </w14:checkbox>
          </w:sdtPr>
          <w:sdtContent>
            <w:tc>
              <w:tcPr>
                <w:tcW w:w="705" w:type="dxa"/>
                <w:tcBorders>
                  <w:top w:val="single"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1566022970"/>
            <w14:checkbox>
              <w14:checked w14:val="0"/>
              <w14:checkedState w14:val="2612" w14:font="MS Gothic"/>
              <w14:uncheckedState w14:val="2610" w14:font="MS Gothic"/>
            </w14:checkbox>
          </w:sdtPr>
          <w:sdtContent>
            <w:tc>
              <w:tcPr>
                <w:tcW w:w="669" w:type="dxa"/>
                <w:tcBorders>
                  <w:top w:val="single"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tr>
    </w:tbl>
    <w:p>
      <w:pPr>
        <w:rPr>
          <w:b/>
          <w:i/>
          <w:sz w:val="24"/>
          <w:szCs w:val="24"/>
        </w:rPr>
      </w:pPr>
    </w:p>
    <w:p>
      <w:pPr>
        <w:rPr>
          <w:b/>
          <w:i/>
          <w:sz w:val="24"/>
          <w:szCs w:val="24"/>
        </w:rPr>
      </w:pPr>
      <w:r>
        <w:rPr>
          <w:b/>
          <w:i/>
          <w:sz w:val="24"/>
          <w:szCs w:val="24"/>
        </w:rPr>
        <w:t>Hinweis:</w:t>
      </w:r>
    </w:p>
    <w:p>
      <w:pPr>
        <w:pStyle w:val="Listenabsatz"/>
        <w:rPr>
          <w:rFonts w:cs="Arial"/>
          <w:szCs w:val="22"/>
        </w:rPr>
      </w:pPr>
      <w:r>
        <w:rPr>
          <w:b/>
          <w:i/>
          <w:sz w:val="24"/>
          <w:szCs w:val="24"/>
        </w:rPr>
        <w:t xml:space="preserve">Sobald eine der o.g. Fragen/Sachverhalte mit „Ja“ beantworten wurde, ist eine uneingeschränkte </w:t>
      </w:r>
      <w:r>
        <w:rPr>
          <w:rFonts w:cs="Arial"/>
          <w:b/>
          <w:i/>
          <w:sz w:val="24"/>
          <w:szCs w:val="24"/>
        </w:rPr>
        <w:t xml:space="preserve">Beschäftigung einer schwangeren oder stillenden Frau mit diesen Tätigkeiten oder in diesem Arbeitsbereich ohne Änderungen bzw. ohne Schutzmaßnahmen (siehe unten B) bzw. C) </w:t>
      </w:r>
      <w:r>
        <w:rPr>
          <w:rFonts w:cs="Arial"/>
          <w:b/>
          <w:i/>
          <w:sz w:val="24"/>
          <w:szCs w:val="24"/>
          <w:u w:val="single"/>
        </w:rPr>
        <w:t>nicht</w:t>
      </w:r>
      <w:r>
        <w:rPr>
          <w:rFonts w:cs="Arial"/>
          <w:b/>
          <w:i/>
          <w:sz w:val="24"/>
          <w:szCs w:val="24"/>
        </w:rPr>
        <w:t xml:space="preserve"> möglich.</w:t>
      </w:r>
      <w:r>
        <w:rPr>
          <w:rFonts w:cs="Arial"/>
          <w:szCs w:val="22"/>
        </w:rPr>
        <w:t xml:space="preserve"> </w:t>
      </w:r>
    </w:p>
    <w:p>
      <w:pPr>
        <w:pStyle w:val="Listenabsatz"/>
        <w:rPr>
          <w:rFonts w:cs="Arial"/>
          <w:szCs w:val="22"/>
        </w:rPr>
      </w:pPr>
    </w:p>
    <w:p>
      <w:pPr>
        <w:pStyle w:val="Listenabsatz"/>
        <w:rPr>
          <w:rFonts w:cs="Arial"/>
          <w:szCs w:val="22"/>
        </w:rPr>
      </w:pPr>
      <w:r>
        <w:rPr>
          <w:rFonts w:cs="Arial"/>
          <w:szCs w:val="22"/>
        </w:rPr>
        <w:t>Die Rangfolge der Schutzmaßnahmen gemäß § 13 Abs. 1 MuSchG ist dabei zu beachten.</w:t>
      </w:r>
    </w:p>
    <w:p>
      <w:pPr>
        <w:rPr>
          <w:rFonts w:cs="Arial"/>
          <w:szCs w:val="22"/>
        </w:rPr>
      </w:pPr>
    </w:p>
    <w:p>
      <w:pPr>
        <w:rPr>
          <w:rFonts w:cs="Arial"/>
          <w:szCs w:val="22"/>
        </w:rPr>
      </w:pPr>
    </w:p>
    <w:p>
      <w:pPr>
        <w:rPr>
          <w:rFonts w:cs="Arial"/>
          <w:b/>
          <w:sz w:val="24"/>
          <w:szCs w:val="24"/>
        </w:rPr>
      </w:pPr>
      <w:r>
        <w:rPr>
          <w:b/>
          <w:bCs/>
          <w:sz w:val="24"/>
          <w:szCs w:val="24"/>
        </w:rPr>
        <w:t>In der Beurteilung der Arbeitsbedingungen sind gemäß §14 Abs. 1 Pkt. 1 MuSchG auch die zu ergreifenden Schutzmaßnahmen zu dokumentieren</w:t>
      </w:r>
      <w:r>
        <w:rPr>
          <w:rFonts w:cs="Arial"/>
          <w:b/>
          <w:sz w:val="24"/>
          <w:szCs w:val="24"/>
        </w:rPr>
        <w:t>:</w:t>
      </w:r>
    </w:p>
    <w:p>
      <w:pPr>
        <w:rPr>
          <w:rFonts w:cs="Arial"/>
          <w:szCs w:val="22"/>
        </w:rPr>
      </w:pPr>
    </w:p>
    <w:p>
      <w:pPr>
        <w:rPr>
          <w:rFonts w:cs="Arial"/>
          <w:szCs w:val="22"/>
        </w:rPr>
      </w:pPr>
    </w:p>
    <w:p>
      <w:pPr>
        <w:pStyle w:val="Listenabsatz"/>
        <w:numPr>
          <w:ilvl w:val="0"/>
          <w:numId w:val="15"/>
        </w:numPr>
        <w:ind w:right="-2"/>
        <w:rPr>
          <w:rFonts w:cs="Arial"/>
          <w:szCs w:val="22"/>
        </w:rPr>
      </w:pPr>
      <w:r>
        <w:rPr>
          <w:rFonts w:cs="Arial"/>
          <w:szCs w:val="22"/>
        </w:rPr>
        <w:t xml:space="preserve">1. Die Tätigkeit / der Arbeitsbereich ist für eine </w:t>
      </w:r>
      <w:r>
        <w:rPr>
          <w:rFonts w:cs="Arial"/>
          <w:szCs w:val="22"/>
          <w:u w:val="single"/>
        </w:rPr>
        <w:t>schwangere</w:t>
      </w:r>
      <w:r>
        <w:rPr>
          <w:rFonts w:cs="Arial"/>
          <w:szCs w:val="22"/>
        </w:rPr>
        <w:t xml:space="preserve"> Frau grundsätzlich geeignet. Sie oder ihr Kind sind keinen unverantwortbaren Gefährdungen ausgesetzt. </w:t>
      </w:r>
      <w:r>
        <w:rPr>
          <w:rFonts w:cs="Arial"/>
          <w:szCs w:val="22"/>
        </w:rPr>
        <w:br/>
        <w:t xml:space="preserve">Es sind keine weiteren Maßnahmen bei Bekanntgabe einer Schwangerschaft erforderlich.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 xml:space="preserve">Ja </w:t>
      </w:r>
      <w:sdt>
        <w:sdtPr>
          <w:rPr>
            <w:rFonts w:cs="Arial"/>
            <w:b/>
            <w:szCs w:val="22"/>
          </w:rPr>
          <w:id w:val="-326903692"/>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b/>
          <w:szCs w:val="22"/>
        </w:rPr>
        <w:tab/>
        <w:t xml:space="preserve">Nein </w:t>
      </w:r>
      <w:sdt>
        <w:sdtPr>
          <w:rPr>
            <w:rFonts w:cs="Arial"/>
            <w:b/>
            <w:szCs w:val="22"/>
          </w:rPr>
          <w:id w:val="841348433"/>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p>
    <w:p>
      <w:pPr>
        <w:pStyle w:val="Listenabsatz"/>
        <w:rPr>
          <w:rFonts w:cs="Arial"/>
          <w:szCs w:val="22"/>
        </w:rPr>
      </w:pPr>
    </w:p>
    <w:p>
      <w:pPr>
        <w:pStyle w:val="Listenabsatz"/>
        <w:ind w:left="360"/>
        <w:rPr>
          <w:rFonts w:cs="Arial"/>
          <w:szCs w:val="22"/>
        </w:rPr>
      </w:pPr>
      <w:r>
        <w:rPr>
          <w:rFonts w:cs="Arial"/>
          <w:szCs w:val="22"/>
        </w:rPr>
        <w:t xml:space="preserve">2. Die Tätigkeit / der Arbeitsbereich ist für eine </w:t>
      </w:r>
      <w:r>
        <w:rPr>
          <w:rFonts w:cs="Arial"/>
          <w:szCs w:val="22"/>
          <w:u w:val="single"/>
        </w:rPr>
        <w:t>stillende</w:t>
      </w:r>
      <w:r>
        <w:rPr>
          <w:rFonts w:cs="Arial"/>
          <w:szCs w:val="22"/>
        </w:rPr>
        <w:t xml:space="preserve"> Frau grundsätzlich geeignet. Sie oder ihr Kind sind keinen unverantwortbaren Gefährdungen ausgesetzt. </w:t>
      </w:r>
      <w:r>
        <w:rPr>
          <w:rFonts w:cs="Arial"/>
          <w:szCs w:val="22"/>
        </w:rPr>
        <w:br/>
        <w:t xml:space="preserve">Es sind keine weiteren Maßnahmen erforderlich, wenn eine Frau bekannt gibt, dass sie stillt.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 xml:space="preserve">Ja </w:t>
      </w:r>
      <w:sdt>
        <w:sdtPr>
          <w:rPr>
            <w:rFonts w:cs="Arial"/>
            <w:b/>
            <w:szCs w:val="22"/>
          </w:rPr>
          <w:id w:val="1985344617"/>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b/>
          <w:szCs w:val="22"/>
        </w:rPr>
        <w:tab/>
        <w:t xml:space="preserve">Nein </w:t>
      </w:r>
      <w:sdt>
        <w:sdtPr>
          <w:rPr>
            <w:rFonts w:cs="Arial"/>
            <w:b/>
            <w:szCs w:val="22"/>
          </w:rPr>
          <w:id w:val="-1074205626"/>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p>
    <w:p>
      <w:pPr>
        <w:pStyle w:val="Listenabsatz"/>
        <w:rPr>
          <w:rFonts w:cs="Arial"/>
          <w:szCs w:val="22"/>
        </w:rPr>
      </w:pPr>
    </w:p>
    <w:p>
      <w:pPr>
        <w:pStyle w:val="Listenabsatz"/>
        <w:numPr>
          <w:ilvl w:val="0"/>
          <w:numId w:val="30"/>
        </w:numPr>
        <w:rPr>
          <w:rFonts w:cs="Arial"/>
          <w:szCs w:val="22"/>
        </w:rPr>
      </w:pPr>
      <w:r>
        <w:rPr>
          <w:rFonts w:cs="Arial"/>
          <w:szCs w:val="22"/>
        </w:rPr>
        <w:t xml:space="preserve">1. Die Tätigkeit / der Arbeitsbereich kann für eine </w:t>
      </w:r>
      <w:r>
        <w:rPr>
          <w:rFonts w:cs="Arial"/>
          <w:szCs w:val="22"/>
          <w:u w:val="single"/>
        </w:rPr>
        <w:t>schwangere</w:t>
      </w:r>
      <w:r>
        <w:rPr>
          <w:rFonts w:cs="Arial"/>
          <w:szCs w:val="22"/>
        </w:rPr>
        <w:t xml:space="preserve"> Frau mit folgenden Schutzmaßnahmen / unter Änderung der folgenden Arbeitsbedingungen beibehalten werden: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 xml:space="preserve">Ja </w:t>
      </w:r>
      <w:sdt>
        <w:sdtPr>
          <w:rPr>
            <w:rFonts w:cs="Arial"/>
            <w:b/>
            <w:szCs w:val="22"/>
          </w:rPr>
          <w:id w:val="-382028952"/>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b/>
          <w:szCs w:val="22"/>
        </w:rPr>
        <w:tab/>
        <w:t xml:space="preserve">Nein </w:t>
      </w:r>
      <w:sdt>
        <w:sdtPr>
          <w:rPr>
            <w:rFonts w:cs="Arial"/>
            <w:b/>
            <w:szCs w:val="22"/>
          </w:rPr>
          <w:id w:val="-254900380"/>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p>
    <w:p>
      <w:pPr>
        <w:pStyle w:val="Listenabsatz"/>
        <w:rPr>
          <w:rFonts w:cs="Arial"/>
          <w:szCs w:val="22"/>
        </w:rPr>
      </w:pPr>
      <w:r>
        <w:rPr>
          <w:rFonts w:cs="Arial"/>
          <w:szCs w:val="22"/>
        </w:rPr>
        <w:t>……………………………………………………………………………………</w:t>
      </w:r>
    </w:p>
    <w:p>
      <w:pPr>
        <w:pStyle w:val="Listenabsatz"/>
        <w:rPr>
          <w:rFonts w:cs="Arial"/>
          <w:szCs w:val="22"/>
        </w:rPr>
      </w:pPr>
      <w:r>
        <w:rPr>
          <w:rFonts w:cs="Arial"/>
          <w:szCs w:val="22"/>
        </w:rPr>
        <w:lastRenderedPageBreak/>
        <w:t>……………………………………………………………………………………</w:t>
      </w:r>
    </w:p>
    <w:p>
      <w:pPr>
        <w:pStyle w:val="Listenabsatz"/>
        <w:rPr>
          <w:rFonts w:cs="Arial"/>
          <w:szCs w:val="22"/>
        </w:rPr>
      </w:pPr>
      <w:r>
        <w:rPr>
          <w:rFonts w:cs="Arial"/>
          <w:szCs w:val="22"/>
        </w:rPr>
        <w:t>……………………………………………………………………………………</w:t>
      </w:r>
    </w:p>
    <w:p>
      <w:pPr>
        <w:pStyle w:val="Listenabsatz"/>
        <w:rPr>
          <w:rFonts w:cs="Arial"/>
          <w:szCs w:val="22"/>
        </w:rPr>
      </w:pPr>
      <w:r>
        <w:rPr>
          <w:rFonts w:cs="Arial"/>
          <w:szCs w:val="22"/>
        </w:rPr>
        <w:t>……………………………………………………………………………………</w:t>
      </w:r>
    </w:p>
    <w:p>
      <w:pPr>
        <w:pStyle w:val="Listenabsatz"/>
        <w:ind w:left="426"/>
        <w:rPr>
          <w:rFonts w:cs="Arial"/>
          <w:szCs w:val="22"/>
        </w:rPr>
      </w:pPr>
      <w:r>
        <w:rPr>
          <w:rFonts w:cs="Arial"/>
          <w:szCs w:val="22"/>
        </w:rPr>
        <w:t xml:space="preserve">2. Die Tätigkeit / der Arbeitsbereich kann für eine </w:t>
      </w:r>
      <w:r>
        <w:rPr>
          <w:rFonts w:cs="Arial"/>
          <w:szCs w:val="22"/>
          <w:u w:val="single"/>
        </w:rPr>
        <w:t>stillenden</w:t>
      </w:r>
      <w:r>
        <w:rPr>
          <w:rFonts w:cs="Arial"/>
          <w:szCs w:val="22"/>
        </w:rPr>
        <w:t xml:space="preserve"> Frau mit folgenden Schutzmaßnahmen / unter Änderung der folgenden Arbeitsbedingungen beibehalten werden:</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 xml:space="preserve">Ja </w:t>
      </w:r>
      <w:sdt>
        <w:sdtPr>
          <w:rPr>
            <w:rFonts w:cs="Arial"/>
            <w:b/>
            <w:szCs w:val="22"/>
          </w:rPr>
          <w:id w:val="-374546336"/>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b/>
          <w:szCs w:val="22"/>
        </w:rPr>
        <w:tab/>
        <w:t xml:space="preserve">Nein </w:t>
      </w:r>
      <w:sdt>
        <w:sdtPr>
          <w:rPr>
            <w:rFonts w:cs="Arial"/>
            <w:b/>
            <w:szCs w:val="22"/>
          </w:rPr>
          <w:id w:val="1007475284"/>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p>
    <w:p>
      <w:pPr>
        <w:pStyle w:val="Listenabsatz"/>
        <w:rPr>
          <w:rFonts w:cs="Arial"/>
          <w:szCs w:val="22"/>
        </w:rPr>
      </w:pPr>
      <w:r>
        <w:rPr>
          <w:rFonts w:cs="Arial"/>
          <w:szCs w:val="22"/>
        </w:rPr>
        <w:t>……………………………………………………………………………………</w:t>
      </w:r>
    </w:p>
    <w:p>
      <w:pPr>
        <w:pStyle w:val="Listenabsatz"/>
        <w:rPr>
          <w:rFonts w:cs="Arial"/>
          <w:szCs w:val="22"/>
        </w:rPr>
      </w:pPr>
      <w:r>
        <w:rPr>
          <w:rFonts w:cs="Arial"/>
          <w:szCs w:val="22"/>
        </w:rPr>
        <w:t>……………………………………………………………………………………</w:t>
      </w:r>
    </w:p>
    <w:p>
      <w:pPr>
        <w:pStyle w:val="Listenabsatz"/>
        <w:rPr>
          <w:rFonts w:cs="Arial"/>
          <w:szCs w:val="22"/>
        </w:rPr>
      </w:pPr>
      <w:r>
        <w:rPr>
          <w:rFonts w:cs="Arial"/>
          <w:szCs w:val="22"/>
        </w:rPr>
        <w:t>……………………………………………………………………………………</w:t>
      </w:r>
    </w:p>
    <w:p>
      <w:pPr>
        <w:pStyle w:val="Listenabsatz"/>
        <w:rPr>
          <w:rFonts w:cs="Arial"/>
          <w:szCs w:val="22"/>
        </w:rPr>
      </w:pPr>
    </w:p>
    <w:p>
      <w:pPr>
        <w:pStyle w:val="Listenabsatz"/>
        <w:numPr>
          <w:ilvl w:val="0"/>
          <w:numId w:val="15"/>
        </w:numPr>
        <w:ind w:left="426" w:hanging="426"/>
        <w:rPr>
          <w:rFonts w:cs="Arial"/>
          <w:szCs w:val="22"/>
        </w:rPr>
      </w:pPr>
      <w:r>
        <w:rPr>
          <w:rFonts w:cs="Arial"/>
          <w:szCs w:val="22"/>
        </w:rPr>
        <w:t xml:space="preserve">1. Der Arbeitsbereich / die Tätigkeit ist für eine </w:t>
      </w:r>
      <w:r>
        <w:rPr>
          <w:rFonts w:cs="Arial"/>
          <w:szCs w:val="22"/>
          <w:u w:val="single"/>
        </w:rPr>
        <w:t>schwangere</w:t>
      </w:r>
      <w:r>
        <w:rPr>
          <w:rFonts w:cs="Arial"/>
          <w:szCs w:val="22"/>
        </w:rPr>
        <w:t xml:space="preserve"> Frau grundsätzlich ungeeignet, da jede Tätigkeit mit einer unverantwortbaren Gefährdung für die schwangere Frau oder ihr Kind verbunden ist.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 xml:space="preserve">Ja </w:t>
      </w:r>
      <w:sdt>
        <w:sdtPr>
          <w:rPr>
            <w:rFonts w:cs="Arial"/>
            <w:b/>
            <w:szCs w:val="22"/>
          </w:rPr>
          <w:id w:val="1608158507"/>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b/>
          <w:szCs w:val="22"/>
        </w:rPr>
        <w:tab/>
        <w:t xml:space="preserve">Nein </w:t>
      </w:r>
      <w:sdt>
        <w:sdtPr>
          <w:rPr>
            <w:rFonts w:cs="Arial"/>
            <w:b/>
            <w:szCs w:val="22"/>
          </w:rPr>
          <w:id w:val="105551284"/>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szCs w:val="22"/>
        </w:rPr>
        <w:br/>
      </w:r>
      <w:r>
        <w:rPr>
          <w:rFonts w:cs="Arial"/>
          <w:szCs w:val="22"/>
        </w:rPr>
        <w:br/>
        <w:t>Bei Bekanntgabe einer Schwangerschaft ist zu prüfen, ob ein anderer geeigneter Arbeitsplatz zur Umsetzung zur Verfügung steht. (siehe Teil II der Dokumentation).</w:t>
      </w:r>
    </w:p>
    <w:p>
      <w:pPr>
        <w:pStyle w:val="Listenabsatz"/>
        <w:ind w:left="426" w:hanging="426"/>
        <w:rPr>
          <w:rFonts w:cs="Arial"/>
          <w:szCs w:val="22"/>
        </w:rPr>
      </w:pPr>
    </w:p>
    <w:p>
      <w:pPr>
        <w:pStyle w:val="Listenabsatz"/>
        <w:ind w:left="426"/>
        <w:rPr>
          <w:rFonts w:cs="Arial"/>
          <w:szCs w:val="22"/>
        </w:rPr>
      </w:pPr>
      <w:r>
        <w:rPr>
          <w:rFonts w:cs="Arial"/>
          <w:szCs w:val="22"/>
        </w:rPr>
        <w:t xml:space="preserve">2. Der Arbeitsbereich / die Tätigkeit ist für eine </w:t>
      </w:r>
      <w:r>
        <w:rPr>
          <w:rFonts w:cs="Arial"/>
          <w:szCs w:val="22"/>
          <w:u w:val="single"/>
        </w:rPr>
        <w:t xml:space="preserve">stillende </w:t>
      </w:r>
      <w:r>
        <w:rPr>
          <w:rFonts w:cs="Arial"/>
          <w:szCs w:val="22"/>
        </w:rPr>
        <w:t xml:space="preserve">Frau grundsätzlich ungeeignet, da jede Tätigkeit mit einer unverantwortbaren Gefährdung für die stillende Frau oder ihr Kind verbunden ist.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 xml:space="preserve">Ja </w:t>
      </w:r>
      <w:sdt>
        <w:sdtPr>
          <w:rPr>
            <w:rFonts w:cs="Arial"/>
            <w:b/>
            <w:szCs w:val="22"/>
          </w:rPr>
          <w:id w:val="1657877630"/>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b/>
          <w:szCs w:val="22"/>
        </w:rPr>
        <w:tab/>
        <w:t xml:space="preserve">Nein </w:t>
      </w:r>
      <w:sdt>
        <w:sdtPr>
          <w:rPr>
            <w:rFonts w:cs="Arial"/>
            <w:b/>
            <w:szCs w:val="22"/>
          </w:rPr>
          <w:id w:val="559521022"/>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szCs w:val="22"/>
        </w:rPr>
        <w:br/>
      </w:r>
      <w:r>
        <w:rPr>
          <w:rFonts w:cs="Arial"/>
          <w:szCs w:val="22"/>
        </w:rPr>
        <w:br/>
        <w:t>Bei Bekanntgabe, dass eine Frau stillt, ist zu prüfen, ob ein anderer geeigneter Arbeitsplatz zur Umsetzung zur Verfügung steht. (siehe Teil II der Dokumentation).</w:t>
      </w:r>
    </w:p>
    <w:p>
      <w:pPr>
        <w:pStyle w:val="Listenabsatz"/>
        <w:ind w:left="426" w:hanging="426"/>
        <w:rPr>
          <w:rFonts w:cs="Arial"/>
          <w:szCs w:val="22"/>
        </w:rPr>
      </w:pPr>
    </w:p>
    <w:p>
      <w:pPr>
        <w:pStyle w:val="Listenabsatz"/>
        <w:ind w:left="0"/>
        <w:rPr>
          <w:rFonts w:cs="Arial"/>
          <w:b/>
          <w:szCs w:val="22"/>
        </w:rPr>
      </w:pPr>
    </w:p>
    <w:p>
      <w:pPr>
        <w:pStyle w:val="Listenabsatz"/>
        <w:ind w:left="0"/>
        <w:rPr>
          <w:rFonts w:cs="Arial"/>
          <w:i/>
          <w:szCs w:val="22"/>
        </w:rPr>
      </w:pPr>
      <w:r>
        <w:rPr>
          <w:rFonts w:cs="Arial"/>
          <w:b/>
          <w:i/>
          <w:szCs w:val="22"/>
        </w:rPr>
        <w:t>Hinweise:</w:t>
      </w:r>
      <w:r>
        <w:rPr>
          <w:rFonts w:cs="Arial"/>
          <w:b/>
          <w:i/>
          <w:szCs w:val="22"/>
        </w:rPr>
        <w:br/>
      </w:r>
      <w:r>
        <w:rPr>
          <w:rFonts w:cs="Arial"/>
          <w:i/>
          <w:szCs w:val="22"/>
        </w:rPr>
        <w:t>Über das Ergebnis der Gefährdungsbeurteilung und die im Falle einer Schwangerschaft zu ergreifenden Schutzmaßnahmen hat der Arbeitgeber gemäß § 14 Abs. 2 MuSchG alle bei ihm beschäftigten Personen gemäß § 14 Abs. 2 MuSchG zu informieren.</w:t>
      </w:r>
    </w:p>
    <w:p>
      <w:pPr>
        <w:pStyle w:val="Listenabsatz"/>
        <w:ind w:left="0"/>
        <w:rPr>
          <w:rFonts w:cs="Arial"/>
          <w:i/>
          <w:szCs w:val="22"/>
        </w:rPr>
      </w:pPr>
    </w:p>
    <w:p>
      <w:pPr>
        <w:rPr>
          <w:rFonts w:cs="Arial"/>
          <w:b/>
          <w:szCs w:val="22"/>
        </w:rPr>
      </w:pPr>
    </w:p>
    <w:p>
      <w:pPr>
        <w:rPr>
          <w:rFonts w:cs="Arial"/>
          <w:b/>
          <w:szCs w:val="22"/>
        </w:rPr>
      </w:pPr>
    </w:p>
    <w:p>
      <w:pPr>
        <w:rPr>
          <w:rFonts w:cs="Arial"/>
          <w:b/>
          <w:szCs w:val="22"/>
        </w:rPr>
      </w:pPr>
    </w:p>
    <w:p>
      <w:pPr>
        <w:rPr>
          <w:rFonts w:cs="Arial"/>
          <w:b/>
          <w:szCs w:val="22"/>
        </w:rPr>
      </w:pPr>
    </w:p>
    <w:p>
      <w:pPr>
        <w:ind w:left="1134" w:hanging="1134"/>
        <w:rPr>
          <w:rFonts w:cs="Arial"/>
          <w:b/>
          <w:sz w:val="28"/>
          <w:szCs w:val="28"/>
        </w:rPr>
      </w:pPr>
      <w:r>
        <w:rPr>
          <w:rFonts w:cs="Arial"/>
          <w:b/>
          <w:sz w:val="28"/>
          <w:szCs w:val="28"/>
          <w:u w:val="single"/>
        </w:rPr>
        <w:t>TEIL II</w:t>
      </w:r>
      <w:r>
        <w:rPr>
          <w:rFonts w:cs="Arial"/>
          <w:b/>
          <w:sz w:val="28"/>
          <w:szCs w:val="28"/>
        </w:rPr>
        <w:t>:  Aktualisierung der Gefährdungsbeurteilung und Dokumentation von konkreten Schutzmaßnahmen bei Mitteilung einer Frau über Schwangerschaft oder Stillen</w:t>
      </w:r>
    </w:p>
    <w:p>
      <w:pPr>
        <w:rPr>
          <w:rFonts w:cs="Arial"/>
          <w:b/>
          <w:szCs w:val="22"/>
        </w:rPr>
      </w:pPr>
    </w:p>
    <w:p>
      <w:pPr>
        <w:rPr>
          <w:rFonts w:cs="Arial"/>
          <w:szCs w:val="22"/>
        </w:rPr>
      </w:pPr>
      <w:r>
        <w:rPr>
          <w:rFonts w:cs="Arial"/>
          <w:szCs w:val="22"/>
        </w:rPr>
        <w:t>Sobald eine Frau dem Arbeitgeber mitgeteilt hat, dass sie schwanger ist oder stillt, hat der Arbeitgeber</w:t>
      </w:r>
      <w:r>
        <w:rPr>
          <w:rFonts w:cs="Arial"/>
          <w:b/>
          <w:bCs/>
          <w:szCs w:val="22"/>
        </w:rPr>
        <w:t xml:space="preserve"> </w:t>
      </w:r>
      <w:r>
        <w:rPr>
          <w:rFonts w:cs="Arial"/>
          <w:b/>
          <w:bCs/>
          <w:szCs w:val="22"/>
          <w:u w:val="single"/>
        </w:rPr>
        <w:t>unverzüglich</w:t>
      </w:r>
      <w:r>
        <w:rPr>
          <w:rFonts w:cs="Arial"/>
          <w:b/>
          <w:bCs/>
          <w:szCs w:val="22"/>
        </w:rPr>
        <w:t xml:space="preserve"> </w:t>
      </w:r>
      <w:r>
        <w:rPr>
          <w:rFonts w:cs="Arial"/>
          <w:bCs/>
          <w:szCs w:val="22"/>
        </w:rPr>
        <w:t>die in der</w:t>
      </w:r>
      <w:r>
        <w:rPr>
          <w:rFonts w:cs="Arial"/>
          <w:b/>
          <w:bCs/>
          <w:szCs w:val="22"/>
        </w:rPr>
        <w:t xml:space="preserve"> </w:t>
      </w:r>
      <w:r>
        <w:rPr>
          <w:rFonts w:cs="Arial"/>
          <w:szCs w:val="22"/>
        </w:rPr>
        <w:t>Gefährdungsbeurteilung nach § 10 Absatz 1 MuSchG festgelegten Schutzmaßnahmen durchzuführen und die Schwangere darüber zu informieren.</w:t>
      </w:r>
    </w:p>
    <w:p>
      <w:pPr>
        <w:rPr>
          <w:rFonts w:cs="Arial"/>
          <w:szCs w:val="22"/>
        </w:rPr>
      </w:pPr>
      <w:r>
        <w:rPr>
          <w:rFonts w:cs="Arial"/>
          <w:szCs w:val="22"/>
        </w:rPr>
        <w:t>Außerdem hat der Arbeitgeber der schwangeren oder stillenden Frau ein Gespräch über weitere Anpassungen ihrer Arbeitsbedingungen anzubieten.</w:t>
      </w:r>
    </w:p>
    <w:p>
      <w:pPr>
        <w:rPr>
          <w:rFonts w:cs="Arial"/>
          <w:szCs w:val="22"/>
        </w:rPr>
      </w:pPr>
    </w:p>
    <w:p>
      <w:pPr>
        <w:rPr>
          <w:rFonts w:cs="Arial"/>
          <w:szCs w:val="22"/>
        </w:rPr>
      </w:pPr>
    </w:p>
    <w:p>
      <w:pPr>
        <w:pStyle w:val="Listenabsatz"/>
        <w:ind w:left="0"/>
        <w:rPr>
          <w:rFonts w:cs="Arial"/>
          <w:szCs w:val="22"/>
        </w:rPr>
      </w:pPr>
      <w:r>
        <w:rPr>
          <w:rFonts w:cs="Arial"/>
          <w:szCs w:val="22"/>
        </w:rPr>
        <w:t>Name der schwangeren/stillenden Frau: ……………………………………………………</w:t>
      </w:r>
    </w:p>
    <w:p>
      <w:pPr>
        <w:pStyle w:val="Listenabsatz"/>
        <w:ind w:left="0"/>
        <w:rPr>
          <w:rFonts w:cs="Arial"/>
          <w:sz w:val="20"/>
        </w:rPr>
      </w:pPr>
    </w:p>
    <w:p>
      <w:pPr>
        <w:pStyle w:val="Listenabsatz"/>
        <w:ind w:left="0"/>
        <w:rPr>
          <w:rFonts w:cs="Arial"/>
          <w:szCs w:val="22"/>
        </w:rPr>
      </w:pPr>
      <w:r>
        <w:rPr>
          <w:rFonts w:cs="Arial"/>
          <w:szCs w:val="22"/>
        </w:rPr>
        <w:t>Mitteilung der Schwangerschaft/des Stillens am: …………………………………….…….</w:t>
      </w:r>
    </w:p>
    <w:p>
      <w:pPr>
        <w:pStyle w:val="Listenabsatz"/>
        <w:ind w:left="0"/>
        <w:rPr>
          <w:rFonts w:cs="Arial"/>
          <w:sz w:val="20"/>
        </w:rPr>
      </w:pPr>
    </w:p>
    <w:p>
      <w:pPr>
        <w:pStyle w:val="Listenabsatz"/>
        <w:ind w:left="0"/>
        <w:rPr>
          <w:rFonts w:cs="Arial"/>
          <w:szCs w:val="22"/>
        </w:rPr>
      </w:pPr>
      <w:r>
        <w:rPr>
          <w:rFonts w:cs="Arial"/>
          <w:szCs w:val="22"/>
        </w:rPr>
        <w:t>Voraussichtlicher Entbindungstermin: ………………………………………………….....…..</w:t>
      </w:r>
    </w:p>
    <w:p>
      <w:pPr>
        <w:pStyle w:val="Listenabsatz"/>
        <w:ind w:left="0"/>
        <w:rPr>
          <w:rFonts w:cs="Arial"/>
          <w:sz w:val="20"/>
        </w:rPr>
      </w:pPr>
    </w:p>
    <w:p>
      <w:pPr>
        <w:pStyle w:val="Listenabsatz"/>
        <w:ind w:left="0"/>
        <w:rPr>
          <w:rFonts w:cs="Arial"/>
          <w:szCs w:val="22"/>
        </w:rPr>
      </w:pPr>
      <w:r>
        <w:rPr>
          <w:rFonts w:cs="Arial"/>
          <w:szCs w:val="22"/>
        </w:rPr>
        <w:t>Arbeitgeber bzw. verantwortlicher Vorgesetzter: ……………………………………………..</w:t>
      </w:r>
    </w:p>
    <w:p>
      <w:pPr>
        <w:pStyle w:val="Listenabsatz"/>
        <w:ind w:left="0"/>
        <w:rPr>
          <w:rFonts w:cs="Arial"/>
          <w:szCs w:val="22"/>
        </w:rPr>
      </w:pPr>
    </w:p>
    <w:p>
      <w:pPr>
        <w:pStyle w:val="Listenabsatz"/>
        <w:ind w:left="0"/>
        <w:rPr>
          <w:rFonts w:cs="Arial"/>
          <w:szCs w:val="22"/>
        </w:rPr>
      </w:pPr>
      <w:r>
        <w:rPr>
          <w:rFonts w:cs="Arial"/>
          <w:szCs w:val="22"/>
        </w:rPr>
        <w:t>Bezugnahme auf die Gefährdungsbeurteilung vom: ………………………...........…………</w:t>
      </w:r>
    </w:p>
    <w:p>
      <w:pPr>
        <w:pStyle w:val="Listenabsatz"/>
        <w:ind w:left="0"/>
        <w:rPr>
          <w:rFonts w:cs="Arial"/>
          <w:szCs w:val="22"/>
        </w:rPr>
      </w:pPr>
    </w:p>
    <w:p>
      <w:pPr>
        <w:pStyle w:val="Listenabsatz"/>
        <w:ind w:left="0"/>
        <w:rPr>
          <w:rFonts w:cs="Arial"/>
          <w:szCs w:val="22"/>
        </w:rPr>
      </w:pPr>
      <w:r>
        <w:rPr>
          <w:rFonts w:cs="Arial"/>
          <w:szCs w:val="22"/>
        </w:rPr>
        <w:t>Bezeichnung der bisherigen Tätigkeiten / des bisherigen Arbeitsbereiches:</w:t>
      </w:r>
    </w:p>
    <w:p>
      <w:pPr>
        <w:pStyle w:val="Listenabsatz"/>
        <w:ind w:left="0"/>
        <w:rPr>
          <w:rFonts w:cs="Arial"/>
          <w:szCs w:val="22"/>
        </w:rPr>
      </w:pPr>
    </w:p>
    <w:p>
      <w:pPr>
        <w:pStyle w:val="Listenabsatz"/>
        <w:ind w:left="0"/>
        <w:rPr>
          <w:rFonts w:cs="Arial"/>
          <w:szCs w:val="22"/>
        </w:rPr>
      </w:pPr>
      <w:r>
        <w:rPr>
          <w:rFonts w:cs="Arial"/>
          <w:szCs w:val="22"/>
        </w:rPr>
        <w:t>…………………………………………………….....................................................................</w:t>
      </w:r>
    </w:p>
    <w:p>
      <w:pPr>
        <w:pStyle w:val="Listenabsatz"/>
        <w:ind w:left="0"/>
        <w:rPr>
          <w:rFonts w:cs="Arial"/>
          <w:szCs w:val="22"/>
          <w:u w:val="single"/>
        </w:rPr>
      </w:pPr>
    </w:p>
    <w:p>
      <w:pPr>
        <w:pStyle w:val="Listenabsatz"/>
        <w:ind w:left="0"/>
        <w:rPr>
          <w:rFonts w:cs="Arial"/>
          <w:szCs w:val="22"/>
        </w:rPr>
      </w:pPr>
      <w:r>
        <w:rPr>
          <w:rFonts w:cs="Arial"/>
          <w:szCs w:val="22"/>
        </w:rPr>
        <w:t>Folgende Punkte sind bei aktueller Schwangerschafts-/Stillmitteilung noch zu prüfen, bei „Ja“ sind Maßnahmen zu ergreifen:</w:t>
      </w:r>
    </w:p>
    <w:p>
      <w:pPr>
        <w:pStyle w:val="Listenabsatz"/>
        <w:ind w:left="0"/>
        <w:rPr>
          <w:rFonts w:cs="Arial"/>
          <w:szCs w:val="22"/>
        </w:rPr>
      </w:pPr>
    </w:p>
    <w:tbl>
      <w:tblPr>
        <w:tblW w:w="0" w:type="auto"/>
        <w:tblLook w:val="04A0" w:firstRow="1" w:lastRow="0" w:firstColumn="1" w:lastColumn="0" w:noHBand="0" w:noVBand="1"/>
      </w:tblPr>
      <w:tblGrid>
        <w:gridCol w:w="526"/>
        <w:gridCol w:w="7740"/>
        <w:gridCol w:w="706"/>
        <w:gridCol w:w="708"/>
      </w:tblGrid>
      <w:tr>
        <w:trPr>
          <w:trHeight w:val="397"/>
        </w:trPr>
        <w:tc>
          <w:tcPr>
            <w:tcW w:w="9747" w:type="dxa"/>
            <w:gridSpan w:val="4"/>
            <w:tcBorders>
              <w:top w:val="single" w:sz="4" w:space="0" w:color="auto"/>
              <w:left w:val="single" w:sz="4" w:space="0" w:color="auto"/>
              <w:bottom w:val="single" w:sz="4" w:space="0" w:color="auto"/>
              <w:right w:val="single" w:sz="4" w:space="0" w:color="auto"/>
            </w:tcBorders>
            <w:vAlign w:val="center"/>
          </w:tcPr>
          <w:p>
            <w:r>
              <w:rPr>
                <w:rFonts w:cs="Arial"/>
                <w:b/>
                <w:szCs w:val="22"/>
              </w:rPr>
              <w:t>7</w:t>
            </w:r>
            <w:r>
              <w:rPr>
                <w:rFonts w:cs="Arial"/>
                <w:b/>
                <w:szCs w:val="22"/>
              </w:rPr>
              <w:tab/>
              <w:t>Gestaltung der Arbeitsbedingungen, unverantwortbare Gefährdungen (§ 9 MuSchG)</w:t>
            </w:r>
          </w:p>
        </w:tc>
      </w:tr>
      <w:tr>
        <w:tc>
          <w:tcPr>
            <w:tcW w:w="526" w:type="dxa"/>
            <w:tcBorders>
              <w:top w:val="single" w:sz="4" w:space="0" w:color="auto"/>
              <w:left w:val="single" w:sz="4" w:space="0" w:color="auto"/>
              <w:bottom w:val="single" w:sz="4" w:space="0" w:color="auto"/>
              <w:right w:val="single" w:sz="4" w:space="0" w:color="auto"/>
            </w:tcBorders>
          </w:tcPr>
          <w:p/>
        </w:tc>
        <w:tc>
          <w:tcPr>
            <w:tcW w:w="7804" w:type="dxa"/>
            <w:tcBorders>
              <w:top w:val="single" w:sz="4" w:space="0" w:color="auto"/>
              <w:left w:val="single" w:sz="4" w:space="0" w:color="auto"/>
              <w:bottom w:val="single" w:sz="4" w:space="0" w:color="auto"/>
              <w:right w:val="single" w:sz="4" w:space="0" w:color="auto"/>
            </w:tcBorders>
          </w:tcPr>
          <w:p/>
        </w:tc>
        <w:tc>
          <w:tcPr>
            <w:tcW w:w="709" w:type="dxa"/>
            <w:tcBorders>
              <w:top w:val="single" w:sz="4" w:space="0" w:color="auto"/>
              <w:left w:val="single" w:sz="4" w:space="0" w:color="auto"/>
              <w:bottom w:val="single" w:sz="4" w:space="0" w:color="auto"/>
              <w:right w:val="single" w:sz="4" w:space="0" w:color="auto"/>
            </w:tcBorders>
            <w:hideMark/>
          </w:tcPr>
          <w:p>
            <w:r>
              <w:t>Ja</w:t>
            </w:r>
          </w:p>
        </w:tc>
        <w:tc>
          <w:tcPr>
            <w:tcW w:w="708" w:type="dxa"/>
            <w:tcBorders>
              <w:top w:val="single" w:sz="4" w:space="0" w:color="auto"/>
              <w:left w:val="single" w:sz="4" w:space="0" w:color="auto"/>
              <w:bottom w:val="single" w:sz="4" w:space="0" w:color="auto"/>
              <w:right w:val="single" w:sz="4" w:space="0" w:color="auto"/>
            </w:tcBorders>
            <w:hideMark/>
          </w:tcPr>
          <w:p>
            <w:r>
              <w:t>Nein</w:t>
            </w:r>
          </w:p>
        </w:tc>
      </w:tr>
      <w:tr>
        <w:tc>
          <w:tcPr>
            <w:tcW w:w="526" w:type="dxa"/>
            <w:tcBorders>
              <w:top w:val="single" w:sz="4" w:space="0" w:color="auto"/>
              <w:left w:val="single" w:sz="4" w:space="0" w:color="auto"/>
              <w:right w:val="single" w:sz="4" w:space="0" w:color="auto"/>
            </w:tcBorders>
          </w:tcPr>
          <w:p>
            <w:r>
              <w:t>7.2</w:t>
            </w:r>
          </w:p>
        </w:tc>
        <w:tc>
          <w:tcPr>
            <w:tcW w:w="7804" w:type="dxa"/>
            <w:tcBorders>
              <w:top w:val="single" w:sz="4" w:space="0" w:color="auto"/>
              <w:left w:val="single" w:sz="4" w:space="0" w:color="auto"/>
              <w:bottom w:val="dashed" w:sz="4" w:space="0" w:color="auto"/>
              <w:right w:val="single" w:sz="4" w:space="0" w:color="auto"/>
            </w:tcBorders>
          </w:tcPr>
          <w:p>
            <w:pPr>
              <w:autoSpaceDN w:val="0"/>
              <w:rPr>
                <w:rFonts w:cs="Arial"/>
                <w:szCs w:val="22"/>
              </w:rPr>
            </w:pPr>
            <w:r>
              <w:rPr>
                <w:rFonts w:cs="Arial"/>
                <w:szCs w:val="22"/>
              </w:rPr>
              <w:t>Alleinarbeit:</w:t>
            </w:r>
          </w:p>
        </w:tc>
        <w:tc>
          <w:tcPr>
            <w:tcW w:w="709" w:type="dxa"/>
            <w:tcBorders>
              <w:top w:val="single" w:sz="4" w:space="0" w:color="auto"/>
              <w:left w:val="single" w:sz="4" w:space="0" w:color="auto"/>
              <w:bottom w:val="dashed" w:sz="4" w:space="0" w:color="auto"/>
              <w:right w:val="single" w:sz="4" w:space="0" w:color="auto"/>
            </w:tcBorders>
          </w:tcPr>
          <w:p>
            <w:pPr>
              <w:rPr>
                <w:rFonts w:cs="Arial"/>
                <w:szCs w:val="22"/>
              </w:rPr>
            </w:pPr>
          </w:p>
        </w:tc>
        <w:tc>
          <w:tcPr>
            <w:tcW w:w="708" w:type="dxa"/>
            <w:tcBorders>
              <w:top w:val="single" w:sz="4" w:space="0" w:color="auto"/>
              <w:left w:val="single" w:sz="4" w:space="0" w:color="auto"/>
              <w:bottom w:val="dashed" w:sz="4" w:space="0" w:color="auto"/>
              <w:right w:val="single" w:sz="4" w:space="0" w:color="auto"/>
            </w:tcBorders>
          </w:tcPr>
          <w:p>
            <w:pPr>
              <w:rPr>
                <w:rFonts w:cs="Arial"/>
                <w:szCs w:val="22"/>
              </w:rPr>
            </w:pPr>
          </w:p>
        </w:tc>
      </w:tr>
      <w:tr>
        <w:tc>
          <w:tcPr>
            <w:tcW w:w="526" w:type="dxa"/>
            <w:tcBorders>
              <w:left w:val="single" w:sz="4" w:space="0" w:color="auto"/>
              <w:right w:val="single" w:sz="4" w:space="0" w:color="auto"/>
            </w:tcBorders>
          </w:tcPr>
          <w:p>
            <w:r>
              <w:t>a)</w:t>
            </w:r>
          </w:p>
        </w:tc>
        <w:tc>
          <w:tcPr>
            <w:tcW w:w="7804" w:type="dxa"/>
            <w:tcBorders>
              <w:top w:val="dashed" w:sz="4" w:space="0" w:color="auto"/>
              <w:left w:val="single" w:sz="4" w:space="0" w:color="auto"/>
              <w:bottom w:val="dashed" w:sz="4" w:space="0" w:color="auto"/>
              <w:right w:val="single" w:sz="4" w:space="0" w:color="auto"/>
            </w:tcBorders>
            <w:hideMark/>
          </w:tcPr>
          <w:p>
            <w:pPr>
              <w:rPr>
                <w:rFonts w:cs="Arial"/>
                <w:szCs w:val="22"/>
              </w:rPr>
            </w:pPr>
            <w:r>
              <w:rPr>
                <w:rFonts w:cs="Arial"/>
                <w:szCs w:val="22"/>
              </w:rPr>
              <w:t xml:space="preserve">Die Möglichkeit zu kurzen Arbeitsunterbrechungen ist für die Frau nicht gewährleistet (§ 9 Abs. 3 MuSchG) </w:t>
            </w:r>
          </w:p>
        </w:tc>
        <w:sdt>
          <w:sdtPr>
            <w:rPr>
              <w:rFonts w:cs="Arial"/>
              <w:szCs w:val="22"/>
            </w:rPr>
            <w:id w:val="1968318700"/>
            <w14:checkbox>
              <w14:checked w14:val="0"/>
              <w14:checkedState w14:val="2612" w14:font="MS Gothic"/>
              <w14:uncheckedState w14:val="2610" w14:font="MS Gothic"/>
            </w14:checkbox>
          </w:sdtPr>
          <w:sdtContent>
            <w:tc>
              <w:tcPr>
                <w:tcW w:w="709" w:type="dxa"/>
                <w:tcBorders>
                  <w:top w:val="dashed" w:sz="4" w:space="0" w:color="auto"/>
                  <w:left w:val="single" w:sz="4" w:space="0" w:color="auto"/>
                  <w:bottom w:val="dashed" w:sz="4" w:space="0" w:color="auto"/>
                  <w:right w:val="single" w:sz="4" w:space="0" w:color="auto"/>
                </w:tcBorders>
                <w:hideMark/>
              </w:tcPr>
              <w:p>
                <w:r>
                  <w:rPr>
                    <w:rFonts w:ascii="MS Gothic" w:eastAsia="MS Gothic" w:hAnsi="MS Gothic" w:cs="Arial" w:hint="eastAsia"/>
                    <w:szCs w:val="22"/>
                  </w:rPr>
                  <w:t>☐</w:t>
                </w:r>
              </w:p>
            </w:tc>
          </w:sdtContent>
        </w:sdt>
        <w:sdt>
          <w:sdtPr>
            <w:rPr>
              <w:rFonts w:cs="Arial"/>
              <w:szCs w:val="22"/>
            </w:rPr>
            <w:id w:val="942652832"/>
            <w14:checkbox>
              <w14:checked w14:val="0"/>
              <w14:checkedState w14:val="2612" w14:font="MS Gothic"/>
              <w14:uncheckedState w14:val="2610" w14:font="MS Gothic"/>
            </w14:checkbox>
          </w:sdtPr>
          <w:sdtContent>
            <w:tc>
              <w:tcPr>
                <w:tcW w:w="708" w:type="dxa"/>
                <w:tcBorders>
                  <w:top w:val="dashed" w:sz="4" w:space="0" w:color="auto"/>
                  <w:left w:val="single" w:sz="4" w:space="0" w:color="auto"/>
                  <w:bottom w:val="dashed" w:sz="4" w:space="0" w:color="auto"/>
                  <w:right w:val="single" w:sz="4" w:space="0" w:color="auto"/>
                </w:tcBorders>
                <w:hideMark/>
              </w:tcPr>
              <w:p>
                <w:r>
                  <w:rPr>
                    <w:rFonts w:ascii="MS Gothic" w:eastAsia="MS Gothic" w:hAnsi="MS Gothic" w:cs="Arial" w:hint="eastAsia"/>
                    <w:szCs w:val="22"/>
                  </w:rPr>
                  <w:t>☐</w:t>
                </w:r>
              </w:p>
            </w:tc>
          </w:sdtContent>
        </w:sdt>
      </w:tr>
      <w:tr>
        <w:tc>
          <w:tcPr>
            <w:tcW w:w="526" w:type="dxa"/>
            <w:tcBorders>
              <w:left w:val="single" w:sz="4" w:space="0" w:color="auto"/>
              <w:right w:val="single" w:sz="4" w:space="0" w:color="auto"/>
            </w:tcBorders>
          </w:tcPr>
          <w:p>
            <w:r>
              <w:t>b)</w:t>
            </w:r>
          </w:p>
        </w:tc>
        <w:tc>
          <w:tcPr>
            <w:tcW w:w="7804" w:type="dxa"/>
            <w:tcBorders>
              <w:top w:val="dashed" w:sz="4" w:space="0" w:color="auto"/>
              <w:left w:val="single" w:sz="4" w:space="0" w:color="auto"/>
              <w:bottom w:val="dashed" w:sz="4" w:space="0" w:color="auto"/>
              <w:right w:val="single" w:sz="4" w:space="0" w:color="auto"/>
            </w:tcBorders>
          </w:tcPr>
          <w:p>
            <w:pPr>
              <w:rPr>
                <w:rFonts w:cs="Arial"/>
                <w:szCs w:val="22"/>
              </w:rPr>
            </w:pPr>
            <w:r>
              <w:rPr>
                <w:rFonts w:cs="Arial"/>
                <w:szCs w:val="22"/>
              </w:rPr>
              <w:t>Die Frau kann den Arbeitsbereich nicht jederzeit verlassen</w:t>
            </w:r>
          </w:p>
          <w:p>
            <w:pPr>
              <w:rPr>
                <w:rFonts w:cs="Arial"/>
                <w:szCs w:val="22"/>
              </w:rPr>
            </w:pPr>
            <w:r>
              <w:rPr>
                <w:rFonts w:cs="Arial"/>
                <w:sz w:val="18"/>
                <w:szCs w:val="18"/>
              </w:rPr>
              <w:t xml:space="preserve">(z.B. wegen ständiger Kundenkontakte oder Telefonbereitschaft) </w:t>
            </w:r>
          </w:p>
        </w:tc>
        <w:sdt>
          <w:sdtPr>
            <w:rPr>
              <w:rFonts w:cs="Arial"/>
              <w:szCs w:val="22"/>
            </w:rPr>
            <w:id w:val="178314103"/>
            <w14:checkbox>
              <w14:checked w14:val="0"/>
              <w14:checkedState w14:val="2612" w14:font="MS Gothic"/>
              <w14:uncheckedState w14:val="2610" w14:font="MS Gothic"/>
            </w14:checkbox>
          </w:sdtPr>
          <w:sdtContent>
            <w:tc>
              <w:tcPr>
                <w:tcW w:w="709" w:type="dxa"/>
                <w:tcBorders>
                  <w:top w:val="dashed"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661082940"/>
            <w14:checkbox>
              <w14:checked w14:val="0"/>
              <w14:checkedState w14:val="2612" w14:font="MS Gothic"/>
              <w14:uncheckedState w14:val="2610" w14:font="MS Gothic"/>
            </w14:checkbox>
          </w:sdtPr>
          <w:sdtContent>
            <w:tc>
              <w:tcPr>
                <w:tcW w:w="708" w:type="dxa"/>
                <w:tcBorders>
                  <w:top w:val="dashed" w:sz="4" w:space="0" w:color="auto"/>
                  <w:left w:val="single" w:sz="4" w:space="0" w:color="auto"/>
                  <w:bottom w:val="dashed" w:sz="4" w:space="0" w:color="auto"/>
                  <w:right w:val="single" w:sz="4" w:space="0" w:color="auto"/>
                </w:tcBorders>
              </w:tcPr>
              <w:p>
                <w:r>
                  <w:rPr>
                    <w:rFonts w:ascii="MS Gothic" w:eastAsia="MS Gothic" w:hAnsi="MS Gothic" w:cs="Arial" w:hint="eastAsia"/>
                    <w:szCs w:val="22"/>
                  </w:rPr>
                  <w:t>☐</w:t>
                </w:r>
              </w:p>
            </w:tc>
          </w:sdtContent>
        </w:sdt>
      </w:tr>
      <w:tr>
        <w:tc>
          <w:tcPr>
            <w:tcW w:w="526" w:type="dxa"/>
            <w:tcBorders>
              <w:left w:val="single" w:sz="4" w:space="0" w:color="auto"/>
              <w:bottom w:val="single" w:sz="4" w:space="0" w:color="auto"/>
              <w:right w:val="single" w:sz="4" w:space="0" w:color="auto"/>
            </w:tcBorders>
          </w:tcPr>
          <w:p>
            <w:r>
              <w:t>c)</w:t>
            </w:r>
          </w:p>
        </w:tc>
        <w:tc>
          <w:tcPr>
            <w:tcW w:w="7804" w:type="dxa"/>
            <w:tcBorders>
              <w:top w:val="dashed" w:sz="4" w:space="0" w:color="auto"/>
              <w:left w:val="single" w:sz="4" w:space="0" w:color="auto"/>
              <w:bottom w:val="single" w:sz="4" w:space="0" w:color="auto"/>
              <w:right w:val="single" w:sz="4" w:space="0" w:color="auto"/>
            </w:tcBorders>
          </w:tcPr>
          <w:p>
            <w:pPr>
              <w:rPr>
                <w:rFonts w:cs="Arial"/>
                <w:szCs w:val="22"/>
              </w:rPr>
            </w:pPr>
            <w:r>
              <w:rPr>
                <w:rFonts w:cs="Arial"/>
                <w:szCs w:val="22"/>
              </w:rPr>
              <w:t>Es ist nicht gewährleistet, dass sie jederzeit Hilfe erreichen kann</w:t>
            </w:r>
          </w:p>
        </w:tc>
        <w:sdt>
          <w:sdtPr>
            <w:rPr>
              <w:rFonts w:cs="Arial"/>
              <w:szCs w:val="22"/>
            </w:rPr>
            <w:id w:val="1153871441"/>
            <w14:checkbox>
              <w14:checked w14:val="0"/>
              <w14:checkedState w14:val="2612" w14:font="MS Gothic"/>
              <w14:uncheckedState w14:val="2610" w14:font="MS Gothic"/>
            </w14:checkbox>
          </w:sdtPr>
          <w:sdtContent>
            <w:tc>
              <w:tcPr>
                <w:tcW w:w="709" w:type="dxa"/>
                <w:tcBorders>
                  <w:top w:val="dashed"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sdt>
          <w:sdtPr>
            <w:rPr>
              <w:rFonts w:cs="Arial"/>
              <w:szCs w:val="22"/>
            </w:rPr>
            <w:id w:val="-1295677615"/>
            <w14:checkbox>
              <w14:checked w14:val="0"/>
              <w14:checkedState w14:val="2612" w14:font="MS Gothic"/>
              <w14:uncheckedState w14:val="2610" w14:font="MS Gothic"/>
            </w14:checkbox>
          </w:sdtPr>
          <w:sdtContent>
            <w:tc>
              <w:tcPr>
                <w:tcW w:w="708" w:type="dxa"/>
                <w:tcBorders>
                  <w:top w:val="dashed" w:sz="4" w:space="0" w:color="auto"/>
                  <w:left w:val="single" w:sz="4" w:space="0" w:color="auto"/>
                  <w:bottom w:val="single" w:sz="4" w:space="0" w:color="auto"/>
                  <w:right w:val="single" w:sz="4" w:space="0" w:color="auto"/>
                </w:tcBorders>
              </w:tcPr>
              <w:p>
                <w:r>
                  <w:rPr>
                    <w:rFonts w:ascii="MS Gothic" w:eastAsia="MS Gothic" w:hAnsi="MS Gothic" w:cs="Arial" w:hint="eastAsia"/>
                    <w:szCs w:val="22"/>
                  </w:rPr>
                  <w:t>☐</w:t>
                </w:r>
              </w:p>
            </w:tc>
          </w:sdtContent>
        </w:sdt>
      </w:tr>
      <w:tr>
        <w:tc>
          <w:tcPr>
            <w:tcW w:w="526" w:type="dxa"/>
            <w:tcBorders>
              <w:top w:val="single" w:sz="4" w:space="0" w:color="auto"/>
              <w:left w:val="single" w:sz="4" w:space="0" w:color="auto"/>
              <w:right w:val="single" w:sz="4" w:space="0" w:color="auto"/>
            </w:tcBorders>
          </w:tcPr>
          <w:p>
            <w:r>
              <w:t>7.3</w:t>
            </w:r>
          </w:p>
        </w:tc>
        <w:tc>
          <w:tcPr>
            <w:tcW w:w="7804" w:type="dxa"/>
            <w:tcBorders>
              <w:top w:val="single" w:sz="4" w:space="0" w:color="auto"/>
              <w:left w:val="single" w:sz="4" w:space="0" w:color="auto"/>
              <w:bottom w:val="dashed" w:sz="4" w:space="0" w:color="auto"/>
              <w:right w:val="single" w:sz="4" w:space="0" w:color="auto"/>
            </w:tcBorders>
            <w:hideMark/>
          </w:tcPr>
          <w:p>
            <w:pPr>
              <w:rPr>
                <w:rFonts w:cs="Arial"/>
                <w:szCs w:val="22"/>
              </w:rPr>
            </w:pPr>
            <w:r>
              <w:rPr>
                <w:rFonts w:cs="Arial"/>
                <w:szCs w:val="22"/>
              </w:rPr>
              <w:t>Es fehlt die Möglichkeit, sich während der Pausen und Arbeitsunterbrechungen unter geeigneten Bedingungen (§ 9 Abs. 3 MuSchG)</w:t>
            </w:r>
          </w:p>
        </w:tc>
        <w:tc>
          <w:tcPr>
            <w:tcW w:w="709" w:type="dxa"/>
            <w:tcBorders>
              <w:top w:val="single" w:sz="4" w:space="0" w:color="auto"/>
              <w:left w:val="single" w:sz="4" w:space="0" w:color="auto"/>
              <w:bottom w:val="dashed" w:sz="4" w:space="0" w:color="auto"/>
              <w:right w:val="single" w:sz="4" w:space="0" w:color="auto"/>
            </w:tcBorders>
            <w:hideMark/>
          </w:tcPr>
          <w:p/>
        </w:tc>
        <w:tc>
          <w:tcPr>
            <w:tcW w:w="708" w:type="dxa"/>
            <w:tcBorders>
              <w:top w:val="single" w:sz="4" w:space="0" w:color="auto"/>
              <w:left w:val="single" w:sz="4" w:space="0" w:color="auto"/>
              <w:bottom w:val="dashed" w:sz="4" w:space="0" w:color="auto"/>
              <w:right w:val="single" w:sz="4" w:space="0" w:color="auto"/>
            </w:tcBorders>
            <w:hideMark/>
          </w:tcPr>
          <w:p/>
        </w:tc>
      </w:tr>
      <w:tr>
        <w:tc>
          <w:tcPr>
            <w:tcW w:w="526" w:type="dxa"/>
            <w:tcBorders>
              <w:left w:val="single" w:sz="4" w:space="0" w:color="auto"/>
              <w:right w:val="single" w:sz="4" w:space="0" w:color="auto"/>
            </w:tcBorders>
          </w:tcPr>
          <w:p>
            <w:r>
              <w:t>a)</w:t>
            </w:r>
          </w:p>
        </w:tc>
        <w:tc>
          <w:tcPr>
            <w:tcW w:w="7804" w:type="dxa"/>
            <w:tcBorders>
              <w:top w:val="dashed" w:sz="4" w:space="0" w:color="auto"/>
              <w:left w:val="single" w:sz="4" w:space="0" w:color="auto"/>
              <w:bottom w:val="dashed" w:sz="4" w:space="0" w:color="auto"/>
              <w:right w:val="single" w:sz="4" w:space="0" w:color="auto"/>
            </w:tcBorders>
            <w:hideMark/>
          </w:tcPr>
          <w:p>
            <w:pPr>
              <w:pStyle w:val="Listenabsatz"/>
              <w:numPr>
                <w:ilvl w:val="0"/>
                <w:numId w:val="14"/>
              </w:numPr>
              <w:ind w:left="183" w:hanging="218"/>
              <w:rPr>
                <w:rFonts w:cs="Arial"/>
                <w:szCs w:val="22"/>
              </w:rPr>
            </w:pPr>
            <w:r>
              <w:rPr>
                <w:rFonts w:cs="Arial"/>
                <w:szCs w:val="22"/>
              </w:rPr>
              <w:t>hinzusetzen,</w:t>
            </w:r>
          </w:p>
        </w:tc>
        <w:sdt>
          <w:sdtPr>
            <w:rPr>
              <w:rFonts w:cs="Arial"/>
              <w:szCs w:val="22"/>
            </w:rPr>
            <w:id w:val="-2105099629"/>
            <w14:checkbox>
              <w14:checked w14:val="0"/>
              <w14:checkedState w14:val="2612" w14:font="MS Gothic"/>
              <w14:uncheckedState w14:val="2610" w14:font="MS Gothic"/>
            </w14:checkbox>
          </w:sdtPr>
          <w:sdtContent>
            <w:tc>
              <w:tcPr>
                <w:tcW w:w="709" w:type="dxa"/>
                <w:tcBorders>
                  <w:top w:val="dashed" w:sz="4" w:space="0" w:color="auto"/>
                  <w:left w:val="single" w:sz="4" w:space="0" w:color="auto"/>
                  <w:bottom w:val="dashed" w:sz="4" w:space="0" w:color="auto"/>
                  <w:right w:val="single" w:sz="4" w:space="0" w:color="auto"/>
                </w:tcBorders>
                <w:hideMark/>
              </w:tcPr>
              <w:p>
                <w:r>
                  <w:rPr>
                    <w:rFonts w:ascii="MS Gothic" w:eastAsia="MS Gothic" w:hAnsi="MS Gothic" w:cs="Arial" w:hint="eastAsia"/>
                    <w:szCs w:val="22"/>
                  </w:rPr>
                  <w:t>☐</w:t>
                </w:r>
              </w:p>
            </w:tc>
          </w:sdtContent>
        </w:sdt>
        <w:sdt>
          <w:sdtPr>
            <w:rPr>
              <w:rFonts w:cs="Arial"/>
              <w:szCs w:val="22"/>
            </w:rPr>
            <w:id w:val="79267283"/>
            <w14:checkbox>
              <w14:checked w14:val="0"/>
              <w14:checkedState w14:val="2612" w14:font="MS Gothic"/>
              <w14:uncheckedState w14:val="2610" w14:font="MS Gothic"/>
            </w14:checkbox>
          </w:sdtPr>
          <w:sdtContent>
            <w:tc>
              <w:tcPr>
                <w:tcW w:w="708" w:type="dxa"/>
                <w:tcBorders>
                  <w:top w:val="dashed" w:sz="4" w:space="0" w:color="auto"/>
                  <w:left w:val="single" w:sz="4" w:space="0" w:color="auto"/>
                  <w:bottom w:val="dashed" w:sz="4" w:space="0" w:color="auto"/>
                  <w:right w:val="single" w:sz="4" w:space="0" w:color="auto"/>
                </w:tcBorders>
                <w:hideMark/>
              </w:tcPr>
              <w:p>
                <w:r>
                  <w:rPr>
                    <w:rFonts w:ascii="MS Gothic" w:eastAsia="MS Gothic" w:hAnsi="MS Gothic" w:cs="Arial" w:hint="eastAsia"/>
                    <w:szCs w:val="22"/>
                  </w:rPr>
                  <w:t>☐</w:t>
                </w:r>
              </w:p>
            </w:tc>
          </w:sdtContent>
        </w:sdt>
      </w:tr>
      <w:tr>
        <w:tc>
          <w:tcPr>
            <w:tcW w:w="526" w:type="dxa"/>
            <w:tcBorders>
              <w:left w:val="single" w:sz="4" w:space="0" w:color="auto"/>
              <w:right w:val="single" w:sz="4" w:space="0" w:color="auto"/>
            </w:tcBorders>
          </w:tcPr>
          <w:p>
            <w:r>
              <w:t>b)</w:t>
            </w:r>
          </w:p>
        </w:tc>
        <w:tc>
          <w:tcPr>
            <w:tcW w:w="7804" w:type="dxa"/>
            <w:tcBorders>
              <w:top w:val="dashed" w:sz="4" w:space="0" w:color="auto"/>
              <w:left w:val="single" w:sz="4" w:space="0" w:color="auto"/>
              <w:bottom w:val="dashed" w:sz="4" w:space="0" w:color="auto"/>
              <w:right w:val="single" w:sz="4" w:space="0" w:color="auto"/>
            </w:tcBorders>
            <w:hideMark/>
          </w:tcPr>
          <w:p>
            <w:pPr>
              <w:pStyle w:val="Listenabsatz"/>
              <w:numPr>
                <w:ilvl w:val="0"/>
                <w:numId w:val="14"/>
              </w:numPr>
              <w:ind w:left="183" w:hanging="218"/>
              <w:rPr>
                <w:rFonts w:cs="Arial"/>
                <w:szCs w:val="22"/>
              </w:rPr>
            </w:pPr>
            <w:r>
              <w:rPr>
                <w:rFonts w:cs="Arial"/>
                <w:szCs w:val="22"/>
              </w:rPr>
              <w:t xml:space="preserve">hinzulegen </w:t>
            </w:r>
          </w:p>
        </w:tc>
        <w:sdt>
          <w:sdtPr>
            <w:rPr>
              <w:rFonts w:cs="Arial"/>
              <w:szCs w:val="22"/>
            </w:rPr>
            <w:id w:val="1092047598"/>
            <w14:checkbox>
              <w14:checked w14:val="0"/>
              <w14:checkedState w14:val="2612" w14:font="MS Gothic"/>
              <w14:uncheckedState w14:val="2610" w14:font="MS Gothic"/>
            </w14:checkbox>
          </w:sdtPr>
          <w:sdtContent>
            <w:tc>
              <w:tcPr>
                <w:tcW w:w="709" w:type="dxa"/>
                <w:tcBorders>
                  <w:top w:val="dashed" w:sz="4" w:space="0" w:color="auto"/>
                  <w:left w:val="single" w:sz="4" w:space="0" w:color="auto"/>
                  <w:bottom w:val="dashed" w:sz="4" w:space="0" w:color="auto"/>
                  <w:right w:val="single" w:sz="4" w:space="0" w:color="auto"/>
                </w:tcBorders>
                <w:hideMark/>
              </w:tcPr>
              <w:p>
                <w:r>
                  <w:rPr>
                    <w:rFonts w:ascii="MS Gothic" w:eastAsia="MS Gothic" w:hAnsi="MS Gothic" w:cs="Arial" w:hint="eastAsia"/>
                    <w:szCs w:val="22"/>
                  </w:rPr>
                  <w:t>☐</w:t>
                </w:r>
              </w:p>
            </w:tc>
          </w:sdtContent>
        </w:sdt>
        <w:sdt>
          <w:sdtPr>
            <w:rPr>
              <w:rFonts w:cs="Arial"/>
              <w:szCs w:val="22"/>
            </w:rPr>
            <w:id w:val="-928813464"/>
            <w14:checkbox>
              <w14:checked w14:val="0"/>
              <w14:checkedState w14:val="2612" w14:font="MS Gothic"/>
              <w14:uncheckedState w14:val="2610" w14:font="MS Gothic"/>
            </w14:checkbox>
          </w:sdtPr>
          <w:sdtContent>
            <w:tc>
              <w:tcPr>
                <w:tcW w:w="708" w:type="dxa"/>
                <w:tcBorders>
                  <w:top w:val="dashed" w:sz="4" w:space="0" w:color="auto"/>
                  <w:left w:val="single" w:sz="4" w:space="0" w:color="auto"/>
                  <w:bottom w:val="dashed" w:sz="4" w:space="0" w:color="auto"/>
                  <w:right w:val="single" w:sz="4" w:space="0" w:color="auto"/>
                </w:tcBorders>
                <w:hideMark/>
              </w:tcPr>
              <w:p>
                <w:r>
                  <w:rPr>
                    <w:rFonts w:ascii="MS Gothic" w:eastAsia="MS Gothic" w:hAnsi="MS Gothic" w:cs="Arial" w:hint="eastAsia"/>
                    <w:szCs w:val="22"/>
                  </w:rPr>
                  <w:t>☐</w:t>
                </w:r>
              </w:p>
            </w:tc>
          </w:sdtContent>
        </w:sdt>
      </w:tr>
      <w:tr>
        <w:tc>
          <w:tcPr>
            <w:tcW w:w="526" w:type="dxa"/>
            <w:tcBorders>
              <w:left w:val="single" w:sz="4" w:space="0" w:color="auto"/>
              <w:bottom w:val="single" w:sz="4" w:space="0" w:color="auto"/>
              <w:right w:val="single" w:sz="4" w:space="0" w:color="auto"/>
            </w:tcBorders>
          </w:tcPr>
          <w:p>
            <w:r>
              <w:t>c)</w:t>
            </w:r>
          </w:p>
        </w:tc>
        <w:tc>
          <w:tcPr>
            <w:tcW w:w="7804" w:type="dxa"/>
            <w:tcBorders>
              <w:top w:val="dashed" w:sz="4" w:space="0" w:color="auto"/>
              <w:left w:val="single" w:sz="4" w:space="0" w:color="auto"/>
              <w:bottom w:val="single" w:sz="4" w:space="0" w:color="auto"/>
              <w:right w:val="single" w:sz="4" w:space="0" w:color="auto"/>
            </w:tcBorders>
            <w:hideMark/>
          </w:tcPr>
          <w:p>
            <w:pPr>
              <w:pStyle w:val="Listenabsatz"/>
              <w:numPr>
                <w:ilvl w:val="0"/>
                <w:numId w:val="14"/>
              </w:numPr>
              <w:ind w:left="183" w:hanging="218"/>
              <w:rPr>
                <w:rFonts w:cs="Arial"/>
                <w:szCs w:val="22"/>
              </w:rPr>
            </w:pPr>
            <w:r>
              <w:rPr>
                <w:rFonts w:cs="Arial"/>
                <w:szCs w:val="22"/>
              </w:rPr>
              <w:t>auszuruhen</w:t>
            </w:r>
          </w:p>
        </w:tc>
        <w:sdt>
          <w:sdtPr>
            <w:rPr>
              <w:rFonts w:cs="Arial"/>
              <w:szCs w:val="22"/>
            </w:rPr>
            <w:id w:val="-746730739"/>
            <w14:checkbox>
              <w14:checked w14:val="0"/>
              <w14:checkedState w14:val="2612" w14:font="MS Gothic"/>
              <w14:uncheckedState w14:val="2610" w14:font="MS Gothic"/>
            </w14:checkbox>
          </w:sdtPr>
          <w:sdtContent>
            <w:tc>
              <w:tcPr>
                <w:tcW w:w="709" w:type="dxa"/>
                <w:tcBorders>
                  <w:top w:val="dashed" w:sz="4" w:space="0" w:color="auto"/>
                  <w:left w:val="single" w:sz="4" w:space="0" w:color="auto"/>
                  <w:bottom w:val="single" w:sz="4" w:space="0" w:color="auto"/>
                  <w:right w:val="single" w:sz="4" w:space="0" w:color="auto"/>
                </w:tcBorders>
                <w:hideMark/>
              </w:tcPr>
              <w:p>
                <w:r>
                  <w:rPr>
                    <w:rFonts w:ascii="MS Gothic" w:eastAsia="MS Gothic" w:hAnsi="MS Gothic" w:cs="Arial" w:hint="eastAsia"/>
                    <w:szCs w:val="22"/>
                  </w:rPr>
                  <w:t>☐</w:t>
                </w:r>
              </w:p>
            </w:tc>
          </w:sdtContent>
        </w:sdt>
        <w:sdt>
          <w:sdtPr>
            <w:rPr>
              <w:rFonts w:cs="Arial"/>
              <w:szCs w:val="22"/>
            </w:rPr>
            <w:id w:val="650484622"/>
            <w14:checkbox>
              <w14:checked w14:val="0"/>
              <w14:checkedState w14:val="2612" w14:font="MS Gothic"/>
              <w14:uncheckedState w14:val="2610" w14:font="MS Gothic"/>
            </w14:checkbox>
          </w:sdtPr>
          <w:sdtContent>
            <w:tc>
              <w:tcPr>
                <w:tcW w:w="708" w:type="dxa"/>
                <w:tcBorders>
                  <w:top w:val="dashed" w:sz="4" w:space="0" w:color="auto"/>
                  <w:left w:val="single" w:sz="4" w:space="0" w:color="auto"/>
                  <w:bottom w:val="single" w:sz="4" w:space="0" w:color="auto"/>
                  <w:right w:val="single" w:sz="4" w:space="0" w:color="auto"/>
                </w:tcBorders>
                <w:hideMark/>
              </w:tcPr>
              <w:p>
                <w:r>
                  <w:rPr>
                    <w:rFonts w:ascii="MS Gothic" w:eastAsia="MS Gothic" w:hAnsi="MS Gothic" w:cs="Arial" w:hint="eastAsia"/>
                    <w:szCs w:val="22"/>
                  </w:rPr>
                  <w:t>☐</w:t>
                </w:r>
              </w:p>
            </w:tc>
          </w:sdtContent>
        </w:sdt>
      </w:tr>
    </w:tbl>
    <w:p>
      <w:pPr>
        <w:pStyle w:val="Listenabsatz"/>
        <w:ind w:left="0"/>
        <w:rPr>
          <w:rFonts w:cs="Arial"/>
          <w:b/>
          <w:szCs w:val="22"/>
        </w:rPr>
      </w:pPr>
    </w:p>
    <w:p>
      <w:pPr>
        <w:pStyle w:val="Listenabsatz"/>
        <w:ind w:left="0"/>
        <w:rPr>
          <w:rFonts w:cs="Arial"/>
          <w:b/>
          <w:szCs w:val="22"/>
        </w:rPr>
      </w:pPr>
    </w:p>
    <w:p>
      <w:pPr>
        <w:pStyle w:val="Listenabsatz"/>
        <w:ind w:left="0"/>
        <w:rPr>
          <w:rFonts w:cs="Arial"/>
          <w:b/>
          <w:szCs w:val="22"/>
        </w:rPr>
      </w:pPr>
    </w:p>
    <w:p>
      <w:pPr>
        <w:pStyle w:val="Listenabsatz"/>
        <w:ind w:left="0"/>
        <w:rPr>
          <w:rFonts w:cs="Arial"/>
          <w:b/>
          <w:szCs w:val="22"/>
        </w:rPr>
      </w:pPr>
    </w:p>
    <w:p>
      <w:pPr>
        <w:pStyle w:val="Listenabsatz"/>
        <w:ind w:left="0"/>
        <w:rPr>
          <w:rFonts w:cs="Arial"/>
          <w:b/>
          <w:sz w:val="28"/>
          <w:szCs w:val="28"/>
          <w:u w:val="single"/>
        </w:rPr>
      </w:pPr>
      <w:r>
        <w:rPr>
          <w:rFonts w:cs="Arial"/>
          <w:b/>
          <w:sz w:val="28"/>
          <w:szCs w:val="28"/>
          <w:u w:val="single"/>
        </w:rPr>
        <w:t xml:space="preserve">Konkretisierung der erforderlichen Schutzmaßnahmen (s. Teil I) </w:t>
      </w:r>
    </w:p>
    <w:p>
      <w:pPr>
        <w:pStyle w:val="Listenabsatz"/>
        <w:ind w:left="0"/>
        <w:rPr>
          <w:rFonts w:cs="Arial"/>
          <w:b/>
          <w:sz w:val="28"/>
          <w:szCs w:val="28"/>
          <w:u w:val="single"/>
        </w:rPr>
      </w:pPr>
      <w:r>
        <w:rPr>
          <w:rFonts w:cs="Arial"/>
          <w:b/>
          <w:sz w:val="28"/>
          <w:szCs w:val="28"/>
          <w:u w:val="single"/>
        </w:rPr>
        <w:t xml:space="preserve">unter Beachtung der Rangfolge gemäß § 13 Abs. 1 MuSchG) </w:t>
      </w:r>
    </w:p>
    <w:p>
      <w:pPr>
        <w:pStyle w:val="Listenabsatz"/>
        <w:ind w:left="0"/>
        <w:rPr>
          <w:rFonts w:cs="Arial"/>
          <w:szCs w:val="22"/>
        </w:rPr>
      </w:pPr>
    </w:p>
    <w:p>
      <w:pPr>
        <w:pStyle w:val="Listenabsatz"/>
        <w:ind w:left="0"/>
        <w:rPr>
          <w:rFonts w:cs="Arial"/>
          <w:szCs w:val="22"/>
        </w:rPr>
      </w:pPr>
    </w:p>
    <w:p>
      <w:pPr>
        <w:pStyle w:val="Listenabsatz"/>
        <w:numPr>
          <w:ilvl w:val="0"/>
          <w:numId w:val="23"/>
        </w:numPr>
        <w:rPr>
          <w:rFonts w:cs="Arial"/>
          <w:szCs w:val="22"/>
        </w:rPr>
      </w:pPr>
      <w:r>
        <w:rPr>
          <w:rFonts w:cs="Arial"/>
          <w:szCs w:val="22"/>
        </w:rPr>
        <w:t xml:space="preserve">Frau …………….. ist bei ihrer bisherigen Tätigkeit / in Ihrem bisherigen Arbeitsbereich nach mutterschutzrechtlichen Vorschriften keiner unverantwortbaren Gefährdung ausgesetzt. </w:t>
      </w:r>
      <w:r>
        <w:rPr>
          <w:rFonts w:cs="Arial"/>
          <w:szCs w:val="22"/>
        </w:rPr>
        <w:br/>
        <w:t xml:space="preserve">Frau............... </w:t>
      </w:r>
      <w:r>
        <w:rPr>
          <w:rFonts w:cs="Arial"/>
          <w:b/>
          <w:szCs w:val="22"/>
        </w:rPr>
        <w:t>kann daher unverändert weiterbeschäftigt werden</w:t>
      </w:r>
      <w:r>
        <w:rPr>
          <w:rFonts w:cs="Arial"/>
          <w:szCs w:val="22"/>
        </w:rPr>
        <w:t>. Es sind keine zusätzlichen Schutzmaßnahmen erforderlich.</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ab/>
        <w:t xml:space="preserve"> Ja </w:t>
      </w:r>
      <w:sdt>
        <w:sdtPr>
          <w:rPr>
            <w:rFonts w:cs="Arial"/>
            <w:b/>
            <w:szCs w:val="22"/>
          </w:rPr>
          <w:id w:val="-90637816"/>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p>
    <w:p>
      <w:pPr>
        <w:rPr>
          <w:rFonts w:cs="Arial"/>
          <w:sz w:val="28"/>
          <w:szCs w:val="28"/>
        </w:rPr>
      </w:pPr>
    </w:p>
    <w:p>
      <w:pPr>
        <w:rPr>
          <w:rFonts w:cs="Arial"/>
          <w:sz w:val="28"/>
          <w:szCs w:val="28"/>
        </w:rPr>
      </w:pPr>
    </w:p>
    <w:p>
      <w:pPr>
        <w:pStyle w:val="Listenabsatz"/>
        <w:numPr>
          <w:ilvl w:val="0"/>
          <w:numId w:val="23"/>
        </w:numPr>
        <w:rPr>
          <w:rFonts w:cs="Arial"/>
          <w:szCs w:val="22"/>
        </w:rPr>
      </w:pPr>
      <w:r>
        <w:rPr>
          <w:rFonts w:cs="Arial"/>
          <w:szCs w:val="22"/>
        </w:rPr>
        <w:t xml:space="preserve">Frau ………………….ist bei ihrer bisherigen Tätigkeit / in ihrem bisherigen Arbeitsbereich Gefährdungen ausgesetzt. </w:t>
      </w:r>
      <w:r>
        <w:rPr>
          <w:rFonts w:cs="Arial"/>
          <w:b/>
          <w:szCs w:val="22"/>
        </w:rPr>
        <w:t>Erforderliche Schutzmaßnahmen</w:t>
      </w:r>
      <w:r>
        <w:rPr>
          <w:rFonts w:cs="Arial"/>
          <w:szCs w:val="22"/>
        </w:rPr>
        <w:t xml:space="preserve"> s. Teil I </w:t>
      </w:r>
      <w:r>
        <w:rPr>
          <w:rFonts w:cs="Arial"/>
          <w:szCs w:val="22"/>
        </w:rPr>
        <w:tab/>
      </w:r>
      <w:r>
        <w:rPr>
          <w:rFonts w:cs="Arial"/>
          <w:szCs w:val="22"/>
        </w:rPr>
        <w:tab/>
      </w:r>
      <w:r>
        <w:rPr>
          <w:rFonts w:cs="Arial"/>
          <w:b/>
          <w:szCs w:val="22"/>
        </w:rPr>
        <w:tab/>
        <w:t xml:space="preserve"> Ja </w:t>
      </w:r>
      <w:sdt>
        <w:sdtPr>
          <w:rPr>
            <w:rFonts w:cs="Arial"/>
            <w:b/>
            <w:szCs w:val="22"/>
          </w:rPr>
          <w:id w:val="1387831667"/>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szCs w:val="22"/>
        </w:rPr>
        <w:br/>
        <w:t>…………………………………………………………………………..</w:t>
      </w:r>
      <w:r>
        <w:rPr>
          <w:rFonts w:cs="Arial"/>
          <w:szCs w:val="22"/>
        </w:rPr>
        <w:br/>
        <w:t>…………………………………………………………………………..</w:t>
      </w:r>
      <w:r>
        <w:rPr>
          <w:rFonts w:cs="Arial"/>
          <w:szCs w:val="22"/>
        </w:rPr>
        <w:br/>
        <w:t>…………………………………………………………………………..</w:t>
      </w:r>
      <w:r>
        <w:rPr>
          <w:rFonts w:cs="Arial"/>
          <w:szCs w:val="22"/>
        </w:rPr>
        <w:br/>
        <w:t>…………………………………………………………………………..</w:t>
      </w:r>
      <w:r>
        <w:rPr>
          <w:rFonts w:cs="Arial"/>
          <w:szCs w:val="22"/>
        </w:rPr>
        <w:br/>
      </w:r>
      <w:r>
        <w:rPr>
          <w:rFonts w:cs="Arial"/>
          <w:szCs w:val="22"/>
        </w:rPr>
        <w:br/>
        <w:t>Umsetzung durch Herr/Frau ....…..........................................….....</w:t>
      </w:r>
      <w:r>
        <w:rPr>
          <w:rFonts w:cs="Arial"/>
          <w:szCs w:val="22"/>
        </w:rPr>
        <w:br/>
      </w:r>
      <w:r>
        <w:rPr>
          <w:rFonts w:cs="Arial"/>
          <w:szCs w:val="22"/>
        </w:rPr>
        <w:br/>
        <w:t>Unterschrift Arbeitgeber ..................................................................</w:t>
      </w:r>
      <w:r>
        <w:rPr>
          <w:rFonts w:cs="Arial"/>
          <w:szCs w:val="22"/>
        </w:rPr>
        <w:br/>
      </w:r>
      <w:r>
        <w:rPr>
          <w:rFonts w:cs="Arial"/>
          <w:szCs w:val="22"/>
        </w:rPr>
        <w:br/>
        <w:t xml:space="preserve">Die Frau und die gegebenenfalls von den Maßnahmen gleichfalls betroffenen anderen Beschäftigten müssen vom Arbeitgeber über das Ergebnis der Gefährdungsbeurteilung und den Bedarf an Schutzmaßnahmen  informiert werden. </w:t>
      </w:r>
    </w:p>
    <w:p>
      <w:pPr>
        <w:rPr>
          <w:rFonts w:cs="Arial"/>
          <w:szCs w:val="22"/>
        </w:rPr>
      </w:pPr>
    </w:p>
    <w:p>
      <w:pPr>
        <w:rPr>
          <w:rFonts w:cs="Arial"/>
          <w:szCs w:val="22"/>
        </w:rPr>
      </w:pPr>
    </w:p>
    <w:p>
      <w:pPr>
        <w:pStyle w:val="Listenabsatz"/>
        <w:numPr>
          <w:ilvl w:val="0"/>
          <w:numId w:val="23"/>
        </w:numPr>
        <w:rPr>
          <w:rFonts w:cs="Arial"/>
          <w:szCs w:val="22"/>
        </w:rPr>
      </w:pPr>
      <w:r>
        <w:rPr>
          <w:rFonts w:cs="Arial"/>
          <w:szCs w:val="22"/>
        </w:rPr>
        <w:t xml:space="preserve">Vor einer Weiterbeschäftigung sind folgende </w:t>
      </w:r>
      <w:r>
        <w:rPr>
          <w:rFonts w:cs="Arial"/>
          <w:b/>
          <w:szCs w:val="22"/>
        </w:rPr>
        <w:t>Maßnahmen umzusetzen</w:t>
      </w:r>
      <w:r>
        <w:rPr>
          <w:rFonts w:cs="Arial"/>
          <w:szCs w:val="22"/>
        </w:rPr>
        <w:t>: (z.B. bei Klärung der individuellen Immunitätslage der Frau und notwendiger Anforderung einer betriebsärztlichen Stellungnahme)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ab/>
        <w:t xml:space="preserve">Ja </w:t>
      </w:r>
      <w:sdt>
        <w:sdtPr>
          <w:rPr>
            <w:rFonts w:cs="Arial"/>
            <w:b/>
            <w:szCs w:val="22"/>
          </w:rPr>
          <w:id w:val="631601535"/>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szCs w:val="22"/>
        </w:rPr>
        <w:br/>
      </w:r>
      <w:r>
        <w:rPr>
          <w:rFonts w:cs="Arial"/>
          <w:szCs w:val="22"/>
        </w:rPr>
        <w:tab/>
        <w:t>…………………………….................................……….……….</w:t>
      </w:r>
      <w:r>
        <w:rPr>
          <w:rFonts w:cs="Arial"/>
          <w:szCs w:val="22"/>
        </w:rPr>
        <w:br/>
      </w:r>
      <w:r>
        <w:rPr>
          <w:rFonts w:cs="Arial"/>
          <w:szCs w:val="22"/>
        </w:rPr>
        <w:lastRenderedPageBreak/>
        <w:tab/>
        <w:t>……………………….................................……………………..</w:t>
      </w:r>
      <w:r>
        <w:rPr>
          <w:rFonts w:cs="Arial"/>
          <w:szCs w:val="22"/>
        </w:rPr>
        <w:br/>
      </w:r>
      <w:r>
        <w:rPr>
          <w:rFonts w:cs="Arial"/>
          <w:szCs w:val="22"/>
        </w:rPr>
        <w:tab/>
        <w:t>…………………….................................………………………..</w:t>
      </w:r>
      <w:r>
        <w:rPr>
          <w:rFonts w:cs="Arial"/>
          <w:szCs w:val="22"/>
        </w:rPr>
        <w:br/>
      </w:r>
      <w:r>
        <w:rPr>
          <w:rFonts w:cs="Arial"/>
          <w:szCs w:val="22"/>
        </w:rPr>
        <w:tab/>
        <w:t>……………………….................................……………………..</w:t>
      </w:r>
      <w:r>
        <w:rPr>
          <w:rFonts w:cs="Arial"/>
          <w:szCs w:val="22"/>
        </w:rPr>
        <w:br/>
      </w:r>
      <w:r>
        <w:rPr>
          <w:rFonts w:cs="Arial"/>
          <w:szCs w:val="22"/>
        </w:rPr>
        <w:br/>
        <w:t>Diese Maßnahmen werden unverzüglich veranlasst. Bis zur endgültigen Klärung der Einsatzmöglichkeiten wird Frau………………………………..……..</w:t>
      </w:r>
      <w:r>
        <w:rPr>
          <w:rFonts w:cs="Arial"/>
          <w:szCs w:val="22"/>
        </w:rPr>
        <w:br/>
      </w:r>
      <w:r>
        <w:rPr>
          <w:rFonts w:cs="Arial"/>
          <w:szCs w:val="22"/>
        </w:rPr>
        <w:br/>
        <w:t xml:space="preserve">a) wie folgt beschäftigt ………………………………………… , </w:t>
      </w:r>
      <w:r>
        <w:rPr>
          <w:rFonts w:cs="Arial"/>
          <w:szCs w:val="22"/>
        </w:rPr>
        <w:br/>
      </w:r>
      <w:r>
        <w:rPr>
          <w:rFonts w:cs="Arial"/>
          <w:szCs w:val="22"/>
        </w:rPr>
        <w:br/>
        <w:t xml:space="preserve">b) vorübergehend durch ein betriebliches Beschäftigungsverbot bis </w:t>
      </w:r>
      <w:r>
        <w:rPr>
          <w:rFonts w:cs="Arial"/>
          <w:szCs w:val="22"/>
        </w:rPr>
        <w:br/>
        <w:t>zum  ………………………….  freigestellt.</w:t>
      </w:r>
    </w:p>
    <w:p>
      <w:pPr>
        <w:pStyle w:val="Listenabsatz"/>
        <w:ind w:left="0"/>
        <w:rPr>
          <w:rFonts w:cs="Arial"/>
          <w:szCs w:val="22"/>
        </w:rPr>
      </w:pPr>
    </w:p>
    <w:p>
      <w:pPr>
        <w:pStyle w:val="Listenabsatz"/>
        <w:ind w:left="0"/>
        <w:rPr>
          <w:rFonts w:cs="Arial"/>
          <w:szCs w:val="22"/>
        </w:rPr>
      </w:pPr>
    </w:p>
    <w:p>
      <w:pPr>
        <w:pStyle w:val="Listenabsatz"/>
        <w:numPr>
          <w:ilvl w:val="0"/>
          <w:numId w:val="23"/>
        </w:numPr>
        <w:rPr>
          <w:rFonts w:cs="Arial"/>
          <w:szCs w:val="22"/>
        </w:rPr>
      </w:pPr>
      <w:r>
        <w:rPr>
          <w:rFonts w:cs="Arial"/>
          <w:szCs w:val="22"/>
        </w:rPr>
        <w:t>Nach den Festlegungen der Gefährdungsbeurteilung (Teil I Seite 5/6) ist der Arbeitsbereich von Frau ……</w:t>
      </w:r>
      <w:proofErr w:type="gramStart"/>
      <w:r>
        <w:rPr>
          <w:rFonts w:cs="Arial"/>
          <w:szCs w:val="22"/>
        </w:rPr>
        <w:t>…….</w:t>
      </w:r>
      <w:proofErr w:type="gramEnd"/>
      <w:r>
        <w:rPr>
          <w:rFonts w:cs="Arial"/>
          <w:szCs w:val="22"/>
        </w:rPr>
        <w:t xml:space="preserve">.…… für eine </w:t>
      </w:r>
      <w:r>
        <w:rPr>
          <w:rFonts w:cs="Arial"/>
          <w:szCs w:val="22"/>
          <w:u w:val="single"/>
        </w:rPr>
        <w:t>schwangere/stillende</w:t>
      </w:r>
      <w:r>
        <w:rPr>
          <w:rFonts w:cs="Arial"/>
          <w:szCs w:val="22"/>
        </w:rPr>
        <w:t xml:space="preserve"> Frau grundsätzlich ungeeignet, da jede Tätigkeit mit einer unverantwortbaren Gefährdung für die schwangere/stillende Frau oder ihr Kind verbunden ist. Da eine Umgestaltung dieses Arbeitsplatzes durch Schutzmaßnahmen nicht erreicht werden kann, wird eine </w:t>
      </w:r>
      <w:r>
        <w:rPr>
          <w:rFonts w:cs="Arial"/>
          <w:b/>
          <w:szCs w:val="22"/>
        </w:rPr>
        <w:t>Umsetzung auf folgenden Arbeitsplatz</w:t>
      </w:r>
      <w:r>
        <w:rPr>
          <w:rFonts w:cs="Arial"/>
          <w:szCs w:val="22"/>
        </w:rPr>
        <w:t xml:space="preserve"> veranlasst:</w:t>
      </w:r>
      <w:r>
        <w:rPr>
          <w:rFonts w:cs="Arial"/>
          <w:szCs w:val="22"/>
        </w:rPr>
        <w:b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 xml:space="preserve">Ja </w:t>
      </w:r>
      <w:sdt>
        <w:sdtPr>
          <w:rPr>
            <w:rFonts w:cs="Arial"/>
            <w:b/>
            <w:szCs w:val="22"/>
          </w:rPr>
          <w:id w:val="999389015"/>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szCs w:val="22"/>
        </w:rPr>
        <w:br/>
        <w:t>………………………………………………………………………..</w:t>
      </w:r>
      <w:r>
        <w:rPr>
          <w:rFonts w:cs="Arial"/>
          <w:szCs w:val="22"/>
        </w:rPr>
        <w:br/>
      </w:r>
      <w:r>
        <w:rPr>
          <w:rFonts w:cs="Arial"/>
          <w:szCs w:val="22"/>
        </w:rPr>
        <w:br/>
        <w:t>Dabei obliegen Frau …………………. folgende Tätigkeiten: ………………………………………………………………………..</w:t>
      </w:r>
      <w:r>
        <w:rPr>
          <w:rFonts w:cs="Arial"/>
          <w:szCs w:val="22"/>
        </w:rPr>
        <w:br/>
        <w:t>………………………………………………………………………..</w:t>
      </w:r>
      <w:r>
        <w:rPr>
          <w:rFonts w:cs="Arial"/>
          <w:szCs w:val="22"/>
        </w:rPr>
        <w:br/>
      </w:r>
      <w:r>
        <w:rPr>
          <w:rFonts w:cs="Arial"/>
          <w:szCs w:val="22"/>
        </w:rPr>
        <w:br/>
        <w:t>Für diesen neuen Arbeitsplatz liegt eine Gefährdungsbeurteilung vor.</w:t>
      </w:r>
      <w:r>
        <w:rPr>
          <w:rFonts w:cs="Arial"/>
          <w:szCs w:val="22"/>
        </w:rPr>
        <w:br/>
        <w:t>Frau ………………….. ist hier nach mutterschutzrechtlichen Vorschriften keiner unverantwortbaren Gefährdung ausgesetzt.</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 xml:space="preserve">Ja </w:t>
      </w:r>
      <w:sdt>
        <w:sdtPr>
          <w:rPr>
            <w:rFonts w:cs="Arial"/>
            <w:b/>
            <w:szCs w:val="22"/>
          </w:rPr>
          <w:id w:val="-2095621434"/>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b/>
          <w:szCs w:val="22"/>
        </w:rPr>
        <w:br/>
      </w:r>
      <w:r>
        <w:rPr>
          <w:rFonts w:cs="Arial"/>
          <w:szCs w:val="22"/>
        </w:rPr>
        <w:br/>
        <w:t>Frau ..................... ist hier unter Einhaltung folgender Schutzmaßnahmen:</w:t>
      </w:r>
      <w:r>
        <w:rPr>
          <w:rFonts w:cs="Arial"/>
          <w:szCs w:val="22"/>
        </w:rPr>
        <w:br/>
        <w:t>………………………………………………………………………..</w:t>
      </w:r>
      <w:r>
        <w:rPr>
          <w:rFonts w:cs="Arial"/>
          <w:szCs w:val="22"/>
        </w:rPr>
        <w:br/>
        <w:t>………………………………………………………………………..</w:t>
      </w:r>
      <w:r>
        <w:rPr>
          <w:rFonts w:cs="Arial"/>
          <w:szCs w:val="22"/>
        </w:rPr>
        <w:br/>
        <w:t>keiner unverantwortbaren Gefährdung ausgesetzt.</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 xml:space="preserve">Ja </w:t>
      </w:r>
      <w:sdt>
        <w:sdtPr>
          <w:rPr>
            <w:rFonts w:cs="Arial"/>
            <w:b/>
            <w:szCs w:val="22"/>
          </w:rPr>
          <w:id w:val="-2120293231"/>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b/>
          <w:szCs w:val="22"/>
        </w:rPr>
        <w:br/>
      </w:r>
    </w:p>
    <w:p>
      <w:pPr>
        <w:pStyle w:val="Listenabsatz"/>
        <w:ind w:left="360"/>
        <w:rPr>
          <w:rFonts w:cs="Arial"/>
          <w:szCs w:val="22"/>
        </w:rPr>
      </w:pPr>
    </w:p>
    <w:p>
      <w:pPr>
        <w:pStyle w:val="Listenabsatz"/>
        <w:numPr>
          <w:ilvl w:val="0"/>
          <w:numId w:val="23"/>
        </w:numPr>
        <w:rPr>
          <w:rFonts w:cs="Arial"/>
          <w:szCs w:val="22"/>
        </w:rPr>
      </w:pPr>
      <w:r>
        <w:rPr>
          <w:rFonts w:cs="Arial"/>
          <w:szCs w:val="22"/>
        </w:rPr>
        <w:t xml:space="preserve">Im Unternehmen bestehen nur eingeschränkte Möglichkeiten einer Weiterbeschäftigung unter Einhaltung der mutterschutzrechtlichen Vorschriften. Daher erfolgt eine </w:t>
      </w:r>
      <w:r>
        <w:rPr>
          <w:rFonts w:cs="Arial"/>
          <w:b/>
          <w:szCs w:val="22"/>
        </w:rPr>
        <w:t>teilweise Freistellung</w:t>
      </w:r>
      <w:r>
        <w:rPr>
          <w:rFonts w:cs="Arial"/>
          <w:szCs w:val="22"/>
        </w:rPr>
        <w:t xml:space="preserve"> von Frau ………………………. (teilweises betriebliches Beschäftigungsverbot).</w:t>
      </w:r>
      <w:r>
        <w:rPr>
          <w:rFonts w:cs="Arial"/>
          <w:szCs w:val="22"/>
        </w:rPr>
        <w:tab/>
      </w:r>
      <w:r>
        <w:rPr>
          <w:rFonts w:cs="Arial"/>
          <w:b/>
          <w:szCs w:val="22"/>
        </w:rPr>
        <w:t xml:space="preserve">Ja </w:t>
      </w:r>
      <w:sdt>
        <w:sdtPr>
          <w:rPr>
            <w:rFonts w:cs="Arial"/>
            <w:b/>
            <w:szCs w:val="22"/>
          </w:rPr>
          <w:id w:val="76029136"/>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szCs w:val="22"/>
        </w:rPr>
        <w:br/>
      </w:r>
      <w:r>
        <w:rPr>
          <w:rFonts w:cs="Arial"/>
          <w:szCs w:val="22"/>
        </w:rPr>
        <w:br/>
        <w:t>Eine Weiterbeschäftigung erfolgt zu folgender geänderter/reduzierter Arbeitszeit:</w:t>
      </w:r>
      <w:r>
        <w:rPr>
          <w:rFonts w:cs="Arial"/>
          <w:szCs w:val="22"/>
        </w:rPr>
        <w:br/>
        <w:t>……………………………………….. (z.B. 4 Stunden/Tag)</w:t>
      </w:r>
      <w:r>
        <w:rPr>
          <w:rFonts w:cs="Arial"/>
          <w:szCs w:val="22"/>
        </w:rPr>
        <w:br/>
        <w:t>- am bisherigen Arbeitsplatz (hier auch die Angaben unter B) zu ggf. notwendigen Schutzmaßnahmen ausfüllen).</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 xml:space="preserve">Ja </w:t>
      </w:r>
      <w:sdt>
        <w:sdtPr>
          <w:rPr>
            <w:rFonts w:cs="Arial"/>
            <w:b/>
            <w:szCs w:val="22"/>
          </w:rPr>
          <w:id w:val="-636869166"/>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szCs w:val="22"/>
        </w:rPr>
        <w:br/>
      </w:r>
      <w:r>
        <w:rPr>
          <w:rFonts w:cs="Arial"/>
          <w:szCs w:val="22"/>
        </w:rPr>
        <w:br/>
        <w:t>- an folgendem neuen Arbeitsplatz: hier auch die Angaben unter C) ausfüllen</w:t>
      </w:r>
      <w:r>
        <w:rPr>
          <w:rFonts w:cs="Arial"/>
          <w:szCs w:val="22"/>
        </w:rPr>
        <w:tab/>
      </w:r>
      <w:r>
        <w:rPr>
          <w:rFonts w:cs="Arial"/>
          <w:b/>
          <w:szCs w:val="22"/>
        </w:rPr>
        <w:t xml:space="preserve">Ja </w:t>
      </w:r>
      <w:sdt>
        <w:sdtPr>
          <w:rPr>
            <w:rFonts w:cs="Arial"/>
            <w:b/>
            <w:szCs w:val="22"/>
          </w:rPr>
          <w:id w:val="-601190495"/>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szCs w:val="22"/>
        </w:rPr>
        <w:br/>
      </w:r>
      <w:r>
        <w:rPr>
          <w:rFonts w:cs="Arial"/>
          <w:szCs w:val="22"/>
        </w:rPr>
        <w:br/>
        <w:t>.........................................................................................</w:t>
      </w:r>
    </w:p>
    <w:p>
      <w:pPr>
        <w:pStyle w:val="Listenabsatz"/>
        <w:ind w:left="0"/>
        <w:rPr>
          <w:rFonts w:cs="Arial"/>
          <w:szCs w:val="22"/>
        </w:rPr>
      </w:pPr>
    </w:p>
    <w:p>
      <w:pPr>
        <w:pStyle w:val="Listenabsatz"/>
        <w:ind w:left="0"/>
        <w:rPr>
          <w:rFonts w:cs="Arial"/>
          <w:szCs w:val="22"/>
        </w:rPr>
      </w:pPr>
    </w:p>
    <w:p>
      <w:pPr>
        <w:pStyle w:val="Listenabsatz"/>
        <w:numPr>
          <w:ilvl w:val="0"/>
          <w:numId w:val="23"/>
        </w:numPr>
        <w:rPr>
          <w:rFonts w:cs="Arial"/>
          <w:szCs w:val="22"/>
        </w:rPr>
      </w:pPr>
      <w:r>
        <w:rPr>
          <w:rFonts w:cs="Arial"/>
          <w:szCs w:val="22"/>
        </w:rPr>
        <w:t xml:space="preserve">Im Unternehmen bestehen keine Möglichkeiten einer Weiterbeschäftigung unter Einhaltung der mutterschutzrechtlichen Vorschriften. Daher erfolgt eine </w:t>
      </w:r>
      <w:r>
        <w:rPr>
          <w:rFonts w:cs="Arial"/>
          <w:b/>
          <w:szCs w:val="22"/>
        </w:rPr>
        <w:t>vollständige Freistellung</w:t>
      </w:r>
      <w:r>
        <w:rPr>
          <w:rFonts w:cs="Arial"/>
          <w:szCs w:val="22"/>
        </w:rPr>
        <w:t xml:space="preserve"> von Frau ………</w:t>
      </w:r>
      <w:proofErr w:type="gramStart"/>
      <w:r>
        <w:rPr>
          <w:rFonts w:cs="Arial"/>
          <w:szCs w:val="22"/>
        </w:rPr>
        <w:t>…….</w:t>
      </w:r>
      <w:proofErr w:type="gramEnd"/>
      <w:r>
        <w:rPr>
          <w:rFonts w:cs="Arial"/>
          <w:szCs w:val="22"/>
        </w:rPr>
        <w:t>. (betriebliches Beschäftigungsverbot) ab dem: ………………</w:t>
      </w:r>
      <w:r>
        <w:rPr>
          <w:rFonts w:cs="Arial"/>
          <w:szCs w:val="22"/>
        </w:rPr>
        <w:tab/>
      </w:r>
      <w:r>
        <w:rPr>
          <w:rFonts w:cs="Arial"/>
          <w:szCs w:val="22"/>
        </w:rPr>
        <w:tab/>
      </w:r>
      <w:r>
        <w:rPr>
          <w:rFonts w:cs="Arial"/>
          <w:b/>
          <w:szCs w:val="22"/>
        </w:rPr>
        <w:t xml:space="preserve">Ja </w:t>
      </w:r>
      <w:sdt>
        <w:sdtPr>
          <w:rPr>
            <w:rFonts w:cs="Arial"/>
            <w:b/>
            <w:szCs w:val="22"/>
          </w:rPr>
          <w:id w:val="-1291745928"/>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p>
    <w:p>
      <w:pPr>
        <w:rPr>
          <w:rFonts w:cs="Arial"/>
          <w:szCs w:val="22"/>
        </w:rPr>
      </w:pPr>
    </w:p>
    <w:p>
      <w:pPr>
        <w:rPr>
          <w:rFonts w:cs="Arial"/>
          <w:i/>
          <w:szCs w:val="22"/>
        </w:rPr>
      </w:pPr>
      <w:r>
        <w:rPr>
          <w:rFonts w:cs="Arial"/>
          <w:b/>
          <w:i/>
          <w:szCs w:val="22"/>
        </w:rPr>
        <w:br/>
        <w:t>Hinweis</w:t>
      </w:r>
      <w:r>
        <w:rPr>
          <w:rFonts w:cs="Arial"/>
          <w:i/>
          <w:szCs w:val="22"/>
        </w:rPr>
        <w:t>:</w:t>
      </w:r>
    </w:p>
    <w:p>
      <w:pPr>
        <w:rPr>
          <w:rFonts w:cs="Arial"/>
          <w:i/>
          <w:szCs w:val="22"/>
        </w:rPr>
      </w:pPr>
      <w:r>
        <w:rPr>
          <w:rFonts w:cs="Arial"/>
          <w:i/>
          <w:szCs w:val="22"/>
        </w:rPr>
        <w:lastRenderedPageBreak/>
        <w:t xml:space="preserve">Ein betriebliches Beschäftigungsverbot sollte nur ausgesprochen werden, wenn der Betrieb keinen mutterschutzgerechten Arbeitsplatz zur Verfügung stellen kann oder wenn eine Versetzung für die schwangere oder stillende Frau unzumutbar ist, z.B. weil bei einer Arbeitszeitänderung eine Kinderbetreuung nicht möglich ist. </w:t>
      </w:r>
    </w:p>
    <w:p>
      <w:pPr>
        <w:rPr>
          <w:rFonts w:cs="Arial"/>
          <w:i/>
          <w:szCs w:val="22"/>
        </w:rPr>
      </w:pPr>
      <w:r>
        <w:rPr>
          <w:rFonts w:cs="Arial"/>
          <w:i/>
          <w:szCs w:val="22"/>
        </w:rPr>
        <w:t>Nach § 9 Abs. 1 MuSchG ist der Frau auch während der Schwangerschaft und in der Stillzeit die Fortführung ihrer Tätigkeiten zu ermöglichen  wenn die Beschäftigungsbeschränkungen eingehalten werden können.</w:t>
      </w:r>
    </w:p>
    <w:p>
      <w:pPr>
        <w:rPr>
          <w:rFonts w:cs="Arial"/>
          <w:szCs w:val="22"/>
        </w:rPr>
      </w:pPr>
    </w:p>
    <w:p>
      <w:pPr>
        <w:pStyle w:val="Listenabsatz"/>
        <w:ind w:left="0"/>
        <w:rPr>
          <w:rFonts w:cs="Arial"/>
          <w:szCs w:val="22"/>
        </w:rPr>
      </w:pPr>
    </w:p>
    <w:p>
      <w:pPr>
        <w:pStyle w:val="Listenabsatz"/>
        <w:numPr>
          <w:ilvl w:val="0"/>
          <w:numId w:val="23"/>
        </w:numPr>
        <w:rPr>
          <w:rFonts w:cs="Arial"/>
          <w:i/>
          <w:szCs w:val="22"/>
        </w:rPr>
      </w:pPr>
      <w:r>
        <w:rPr>
          <w:rFonts w:cs="Arial"/>
          <w:szCs w:val="22"/>
        </w:rPr>
        <w:t xml:space="preserve">Maßnahmen des Arbeitgebers sind im vorliegenden Fall nicht erforderlich, da Frau ……………. ein Attest über ein </w:t>
      </w:r>
      <w:r>
        <w:rPr>
          <w:rFonts w:cs="Arial"/>
          <w:b/>
          <w:szCs w:val="22"/>
        </w:rPr>
        <w:t>vollständiges ärztliches Beschäftigungsverbot</w:t>
      </w:r>
      <w:r>
        <w:rPr>
          <w:rFonts w:cs="Arial"/>
          <w:szCs w:val="22"/>
        </w:rPr>
        <w:t xml:space="preserve"> nach § 16 MuSchG vorgelegt hat.</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 xml:space="preserve">Ja </w:t>
      </w:r>
      <w:sdt>
        <w:sdtPr>
          <w:rPr>
            <w:rFonts w:cs="Arial"/>
            <w:b/>
            <w:szCs w:val="22"/>
          </w:rPr>
          <w:id w:val="-108359128"/>
          <w14:checkbox>
            <w14:checked w14:val="0"/>
            <w14:checkedState w14:val="2612" w14:font="MS Gothic"/>
            <w14:uncheckedState w14:val="2610" w14:font="MS Gothic"/>
          </w14:checkbox>
        </w:sdtPr>
        <w:sdtContent>
          <w:r>
            <w:rPr>
              <w:rFonts w:ascii="MS Gothic" w:eastAsia="MS Gothic" w:hAnsi="MS Gothic" w:cs="Arial" w:hint="eastAsia"/>
              <w:b/>
              <w:szCs w:val="22"/>
            </w:rPr>
            <w:t>☐</w:t>
          </w:r>
        </w:sdtContent>
      </w:sdt>
      <w:r>
        <w:rPr>
          <w:rFonts w:cs="Arial"/>
          <w:szCs w:val="22"/>
        </w:rPr>
        <w:br/>
      </w:r>
      <w:r>
        <w:rPr>
          <w:rFonts w:cs="Arial"/>
          <w:i/>
          <w:szCs w:val="22"/>
        </w:rPr>
        <w:t xml:space="preserve">Hinweis: Bei einem teilweisen </w:t>
      </w:r>
      <w:r>
        <w:rPr>
          <w:rFonts w:cstheme="minorBidi"/>
          <w:i/>
          <w:color w:val="000000" w:themeColor="text1"/>
          <w:szCs w:val="22"/>
        </w:rPr>
        <w:t>ärztliches Beschäftigungsverbot</w:t>
      </w:r>
      <w:r>
        <w:rPr>
          <w:rFonts w:cs="Arial"/>
          <w:i/>
          <w:szCs w:val="22"/>
        </w:rPr>
        <w:t xml:space="preserve"> (nur für bestimmte Tätigkeiten oder für einen Teil der bisherigen Arbeitszeit) sind die Angaben unter A-E ebenfalls auszufüllen</w:t>
      </w:r>
    </w:p>
    <w:p>
      <w:pPr>
        <w:pStyle w:val="Listenabsatz"/>
        <w:ind w:left="0"/>
        <w:rPr>
          <w:rFonts w:cs="Arial"/>
          <w:szCs w:val="22"/>
        </w:rPr>
      </w:pPr>
    </w:p>
    <w:p>
      <w:pPr>
        <w:pStyle w:val="Listenabsatz"/>
        <w:ind w:left="0"/>
        <w:rPr>
          <w:rFonts w:cs="Arial"/>
          <w:szCs w:val="22"/>
        </w:rPr>
      </w:pPr>
    </w:p>
    <w:p>
      <w:pPr>
        <w:pStyle w:val="Listenabsatz"/>
        <w:ind w:left="0"/>
        <w:rPr>
          <w:rFonts w:cs="Arial"/>
          <w:b/>
          <w:i/>
          <w:szCs w:val="22"/>
        </w:rPr>
      </w:pPr>
      <w:r>
        <w:rPr>
          <w:rFonts w:cs="Arial"/>
          <w:b/>
          <w:i/>
          <w:szCs w:val="22"/>
        </w:rPr>
        <w:t>Hinweis:</w:t>
      </w:r>
    </w:p>
    <w:p>
      <w:pPr>
        <w:pStyle w:val="Listenabsatz"/>
        <w:ind w:left="0"/>
        <w:rPr>
          <w:rFonts w:cs="Arial"/>
          <w:i/>
          <w:szCs w:val="22"/>
        </w:rPr>
      </w:pPr>
      <w:r>
        <w:rPr>
          <w:i/>
        </w:rPr>
        <w:t xml:space="preserve">Eine Frau, die wegen eines Beschäftigungsverbots außerhalb der Schutzfristen vor oder nach der Entbindung (während Schwangerschaft oder Stillzeit) teilweise oder gar nicht beschäftigt werden darf, erhält nach § 18 MuSchG vom Arbeitgeber das durchschnittliche Arbeitsentgelt der letzten drei abgerechneten Kalendermonate vor dem Eintritt der Schwangerschaft (einschließlich sämtlicher Zulagen). Dies gilt bei einer Änderung der Arbeitsbedingungen bzw. bei Versetzung an einen anderen Arbeitsplatz oder wenn die Schwangere vom Arbeitgeber aufgrund von Beschäftigungsverboten teilweise oder vollständig freigestellt wird und auch bei Vorlage eines „Ärztlichen Beschäftigungsverbotes“ nach § 16 MuSchG. </w:t>
      </w:r>
    </w:p>
    <w:p>
      <w:pPr>
        <w:pStyle w:val="Listenabsatz"/>
        <w:ind w:left="0"/>
        <w:rPr>
          <w:rFonts w:cs="Arial"/>
          <w:szCs w:val="22"/>
        </w:rPr>
      </w:pPr>
    </w:p>
    <w:p>
      <w:pPr>
        <w:pStyle w:val="Listenabsatz"/>
        <w:ind w:left="0"/>
        <w:rPr>
          <w:rFonts w:cs="Arial"/>
          <w:szCs w:val="22"/>
        </w:rPr>
      </w:pPr>
    </w:p>
    <w:p>
      <w:pPr>
        <w:pStyle w:val="Listenabsatz"/>
        <w:ind w:left="0"/>
        <w:rPr>
          <w:rFonts w:cs="Arial"/>
          <w:szCs w:val="22"/>
        </w:rPr>
      </w:pPr>
    </w:p>
    <w:p>
      <w:pPr>
        <w:pStyle w:val="Listenabsatz"/>
        <w:ind w:left="0"/>
        <w:rPr>
          <w:rFonts w:cs="Arial"/>
          <w:szCs w:val="22"/>
        </w:rPr>
      </w:pPr>
      <w:r>
        <w:rPr>
          <w:rFonts w:cs="Arial"/>
          <w:szCs w:val="22"/>
        </w:rPr>
        <w:t xml:space="preserve">Frau ..................... wurde über das Ergebnis der Gefährdungsbeurteilung und die festgelegten Maßnahmen informiert.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Ja </w:t>
      </w:r>
      <w:sdt>
        <w:sdtPr>
          <w:rPr>
            <w:rFonts w:cs="Arial"/>
            <w:szCs w:val="22"/>
          </w:rPr>
          <w:id w:val="1308126933"/>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Pr>
          <w:rFonts w:cs="Arial"/>
          <w:szCs w:val="22"/>
        </w:rPr>
        <w:tab/>
        <w:t xml:space="preserve">Nein </w:t>
      </w:r>
      <w:sdt>
        <w:sdtPr>
          <w:rPr>
            <w:rFonts w:cs="Arial"/>
            <w:szCs w:val="22"/>
          </w:rPr>
          <w:id w:val="1152719183"/>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p>
    <w:p>
      <w:pPr>
        <w:pStyle w:val="Listenabsatz"/>
        <w:ind w:left="0"/>
        <w:rPr>
          <w:rFonts w:cs="Arial"/>
          <w:szCs w:val="22"/>
        </w:rPr>
      </w:pPr>
    </w:p>
    <w:p>
      <w:pPr>
        <w:pStyle w:val="Listenabsatz"/>
        <w:ind w:left="0"/>
        <w:rPr>
          <w:rFonts w:cs="Arial"/>
          <w:szCs w:val="22"/>
        </w:rPr>
      </w:pPr>
      <w:r>
        <w:rPr>
          <w:rFonts w:cs="Arial"/>
          <w:szCs w:val="22"/>
        </w:rPr>
        <w:t>Frau ...................... wurde ein Gespräch über weitere Maßnahmen angeboten</w:t>
      </w:r>
      <w:r>
        <w:rPr>
          <w:rFonts w:cs="Arial"/>
          <w:szCs w:val="22"/>
        </w:rPr>
        <w:tab/>
        <w:t xml:space="preserve">Ja </w:t>
      </w:r>
      <w:sdt>
        <w:sdtPr>
          <w:rPr>
            <w:rFonts w:cs="Arial"/>
            <w:szCs w:val="22"/>
          </w:rPr>
          <w:id w:val="-723678591"/>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Pr>
          <w:rFonts w:cs="Arial"/>
          <w:szCs w:val="22"/>
        </w:rPr>
        <w:tab/>
        <w:t xml:space="preserve">Nein </w:t>
      </w:r>
      <w:sdt>
        <w:sdtPr>
          <w:rPr>
            <w:rFonts w:cs="Arial"/>
            <w:szCs w:val="22"/>
          </w:rPr>
          <w:id w:val="-973221672"/>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p>
    <w:p>
      <w:pPr>
        <w:pStyle w:val="Listenabsatz"/>
        <w:ind w:left="0"/>
        <w:rPr>
          <w:rFonts w:cs="Arial"/>
          <w:szCs w:val="22"/>
        </w:rPr>
      </w:pPr>
    </w:p>
    <w:p>
      <w:pPr>
        <w:pStyle w:val="Listenabsatz"/>
        <w:ind w:left="0"/>
        <w:rPr>
          <w:rFonts w:cs="Arial"/>
          <w:szCs w:val="22"/>
        </w:rPr>
      </w:pPr>
      <w:r>
        <w:rPr>
          <w:rFonts w:cs="Arial"/>
          <w:szCs w:val="22"/>
        </w:rPr>
        <w:t>Frau ...................... hat dieses Angebot angenommen</w:t>
      </w:r>
      <w:r>
        <w:rPr>
          <w:rFonts w:cs="Arial"/>
          <w:szCs w:val="22"/>
        </w:rPr>
        <w:tab/>
      </w:r>
      <w:r>
        <w:rPr>
          <w:rFonts w:cs="Arial"/>
          <w:szCs w:val="22"/>
        </w:rPr>
        <w:tab/>
      </w:r>
      <w:r>
        <w:rPr>
          <w:rFonts w:cs="Arial"/>
          <w:szCs w:val="22"/>
        </w:rPr>
        <w:tab/>
      </w:r>
      <w:r>
        <w:rPr>
          <w:rFonts w:cs="Arial"/>
          <w:szCs w:val="22"/>
        </w:rPr>
        <w:tab/>
        <w:t xml:space="preserve">Ja </w:t>
      </w:r>
      <w:sdt>
        <w:sdtPr>
          <w:rPr>
            <w:rFonts w:cs="Arial"/>
            <w:szCs w:val="22"/>
          </w:rPr>
          <w:id w:val="-634793819"/>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Pr>
          <w:rFonts w:cs="Arial"/>
          <w:szCs w:val="22"/>
        </w:rPr>
        <w:tab/>
        <w:t xml:space="preserve">Nein </w:t>
      </w:r>
      <w:sdt>
        <w:sdtPr>
          <w:rPr>
            <w:rFonts w:cs="Arial"/>
            <w:szCs w:val="22"/>
          </w:rPr>
          <w:id w:val="-1185974764"/>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p>
    <w:p>
      <w:pPr>
        <w:pStyle w:val="Listenabsatz"/>
        <w:ind w:left="0"/>
        <w:rPr>
          <w:rFonts w:cs="Arial"/>
          <w:szCs w:val="22"/>
        </w:rPr>
      </w:pPr>
    </w:p>
    <w:p>
      <w:pPr>
        <w:pStyle w:val="Listenabsatz"/>
        <w:ind w:left="0"/>
        <w:rPr>
          <w:rFonts w:cs="Arial"/>
          <w:szCs w:val="22"/>
        </w:rPr>
      </w:pPr>
      <w:r>
        <w:rPr>
          <w:rFonts w:cs="Arial"/>
          <w:szCs w:val="22"/>
        </w:rPr>
        <w:t xml:space="preserve">Wenn Ja: das Gespräch wird </w:t>
      </w:r>
      <w:proofErr w:type="gramStart"/>
      <w:r>
        <w:rPr>
          <w:rFonts w:cs="Arial"/>
          <w:szCs w:val="22"/>
        </w:rPr>
        <w:t>am  ....................</w:t>
      </w:r>
      <w:proofErr w:type="gramEnd"/>
      <w:r>
        <w:rPr>
          <w:rFonts w:cs="Arial"/>
          <w:szCs w:val="22"/>
        </w:rPr>
        <w:t xml:space="preserve"> stattfinden</w:t>
      </w:r>
    </w:p>
    <w:p>
      <w:pPr>
        <w:pStyle w:val="Listenabsatz"/>
        <w:ind w:left="0"/>
        <w:rPr>
          <w:rFonts w:cs="Arial"/>
          <w:szCs w:val="22"/>
        </w:rPr>
      </w:pPr>
    </w:p>
    <w:p>
      <w:pPr>
        <w:pStyle w:val="Listenabsatz"/>
        <w:ind w:left="0"/>
        <w:rPr>
          <w:rFonts w:cs="Arial"/>
          <w:szCs w:val="22"/>
        </w:rPr>
      </w:pPr>
      <w:r>
        <w:rPr>
          <w:rFonts w:cs="Arial"/>
          <w:szCs w:val="22"/>
        </w:rPr>
        <w:t>Nach dem Gespräch: Über die o.g. Maßnahmen hinaus wurde dabei folgendes  besprochen:</w:t>
      </w:r>
    </w:p>
    <w:p>
      <w:pPr>
        <w:pStyle w:val="Listenabsatz"/>
        <w:ind w:left="0"/>
        <w:rPr>
          <w:rFonts w:cs="Arial"/>
          <w:szCs w:val="22"/>
        </w:rPr>
      </w:pPr>
    </w:p>
    <w:p>
      <w:pPr>
        <w:pStyle w:val="Listenabsatz"/>
        <w:ind w:left="0"/>
        <w:rPr>
          <w:rFonts w:cs="Arial"/>
          <w:szCs w:val="22"/>
        </w:rPr>
      </w:pPr>
      <w:r>
        <w:rPr>
          <w:rFonts w:cs="Arial"/>
          <w:szCs w:val="22"/>
        </w:rPr>
        <w:t>…………………………………………………………............................................................………..</w:t>
      </w:r>
    </w:p>
    <w:p>
      <w:pPr>
        <w:pStyle w:val="Listenabsatz"/>
        <w:ind w:left="0"/>
        <w:rPr>
          <w:rFonts w:cs="Arial"/>
          <w:szCs w:val="22"/>
        </w:rPr>
      </w:pPr>
      <w:r>
        <w:rPr>
          <w:rFonts w:cs="Arial"/>
          <w:szCs w:val="22"/>
        </w:rPr>
        <w:t>………………………………………………………............................................................…………..</w:t>
      </w:r>
    </w:p>
    <w:p>
      <w:pPr>
        <w:pStyle w:val="Listenabsatz"/>
        <w:ind w:left="0"/>
        <w:rPr>
          <w:rFonts w:cs="Arial"/>
          <w:szCs w:val="22"/>
        </w:rPr>
      </w:pPr>
      <w:r>
        <w:rPr>
          <w:rFonts w:cs="Arial"/>
          <w:szCs w:val="22"/>
        </w:rPr>
        <w:t>………………………………………………............................................................…………………..</w:t>
      </w:r>
    </w:p>
    <w:p>
      <w:pPr>
        <w:pStyle w:val="Listenabsatz"/>
        <w:ind w:left="0"/>
        <w:rPr>
          <w:rFonts w:cs="Arial"/>
          <w:szCs w:val="22"/>
        </w:rPr>
      </w:pPr>
      <w:r>
        <w:rPr>
          <w:rFonts w:cs="Arial"/>
          <w:szCs w:val="22"/>
        </w:rPr>
        <w:t>………………………………………………............................................................…………………..</w:t>
      </w:r>
    </w:p>
    <w:p>
      <w:pPr>
        <w:pStyle w:val="Listenabsatz"/>
        <w:ind w:left="0"/>
        <w:rPr>
          <w:rFonts w:cs="Arial"/>
          <w:szCs w:val="22"/>
        </w:rPr>
      </w:pPr>
    </w:p>
    <w:p>
      <w:pPr>
        <w:pStyle w:val="Listenabsatz"/>
        <w:ind w:left="0"/>
        <w:rPr>
          <w:rFonts w:cs="Arial"/>
          <w:szCs w:val="22"/>
        </w:rPr>
      </w:pPr>
      <w:r>
        <w:rPr>
          <w:rFonts w:cs="Arial"/>
          <w:szCs w:val="22"/>
        </w:rPr>
        <w:t>Unterschrift der Frau nach dem Gespräch  ................................</w:t>
      </w:r>
    </w:p>
    <w:p>
      <w:pPr>
        <w:pStyle w:val="Listenabsatz"/>
        <w:ind w:left="0"/>
        <w:rPr>
          <w:rFonts w:cs="Arial"/>
          <w:szCs w:val="22"/>
        </w:rPr>
      </w:pPr>
    </w:p>
    <w:p>
      <w:pPr>
        <w:pStyle w:val="Listenabsatz"/>
        <w:ind w:left="0"/>
        <w:rPr>
          <w:rFonts w:cs="Arial"/>
          <w:szCs w:val="22"/>
        </w:rPr>
      </w:pPr>
      <w:r>
        <w:rPr>
          <w:rFonts w:cs="Arial"/>
          <w:szCs w:val="22"/>
        </w:rPr>
        <w:t xml:space="preserve">Unterrichtung des </w:t>
      </w:r>
      <w:r>
        <w:rPr>
          <w:rFonts w:cs="Arial"/>
          <w:b/>
          <w:szCs w:val="22"/>
        </w:rPr>
        <w:t>Betriebs-/Personalrates</w:t>
      </w:r>
      <w:r>
        <w:rPr>
          <w:rFonts w:cs="Arial"/>
          <w:szCs w:val="22"/>
        </w:rPr>
        <w:t xml:space="preserve"> ………………………………………………....……….</w:t>
      </w:r>
    </w:p>
    <w:p>
      <w:pPr>
        <w:pStyle w:val="Listenabsatz"/>
        <w:ind w:left="0"/>
        <w:rPr>
          <w:rFonts w:cs="Arial"/>
          <w:szCs w:val="22"/>
        </w:rPr>
      </w:pPr>
      <w:r>
        <w:rPr>
          <w:rFonts w:cs="Arial"/>
          <w:szCs w:val="22"/>
        </w:rPr>
        <w:t>bzw. der Mitarbeitervertretung (sofern vorhanden)</w:t>
      </w:r>
      <w:r>
        <w:rPr>
          <w:rFonts w:cs="Arial"/>
          <w:szCs w:val="22"/>
        </w:rPr>
        <w:tab/>
      </w:r>
      <w:r>
        <w:rPr>
          <w:rFonts w:cs="Arial"/>
          <w:szCs w:val="22"/>
        </w:rPr>
        <w:tab/>
      </w:r>
      <w:r>
        <w:rPr>
          <w:rFonts w:cs="Arial"/>
          <w:szCs w:val="22"/>
        </w:rPr>
        <w:tab/>
      </w:r>
      <w:r>
        <w:rPr>
          <w:rFonts w:cs="Arial"/>
          <w:szCs w:val="22"/>
        </w:rPr>
        <w:tab/>
        <w:t>(Datum / Unterschrift)</w:t>
      </w:r>
    </w:p>
    <w:p>
      <w:pPr>
        <w:pStyle w:val="Listenabsatz"/>
        <w:ind w:left="0"/>
        <w:rPr>
          <w:rFonts w:cs="Arial"/>
          <w:szCs w:val="22"/>
        </w:rPr>
      </w:pPr>
    </w:p>
    <w:p>
      <w:pPr>
        <w:pStyle w:val="Listenabsatz"/>
        <w:ind w:left="0"/>
        <w:rPr>
          <w:rFonts w:cs="Arial"/>
          <w:szCs w:val="22"/>
        </w:rPr>
      </w:pPr>
    </w:p>
    <w:p>
      <w:pPr>
        <w:pStyle w:val="Listenabsatz"/>
        <w:ind w:left="0"/>
        <w:rPr>
          <w:rFonts w:cs="Arial"/>
          <w:szCs w:val="22"/>
        </w:rPr>
      </w:pPr>
      <w:r>
        <w:rPr>
          <w:rFonts w:cs="Arial"/>
          <w:szCs w:val="22"/>
        </w:rPr>
        <w:t>Erstellt unter Beteiligung der Fachkraft für Arbeitssicherheit: ….............………</w:t>
      </w:r>
      <w:r>
        <w:rPr>
          <w:rFonts w:cs="Arial"/>
          <w:szCs w:val="22"/>
        </w:rPr>
        <w:tab/>
        <w:t xml:space="preserve">Ja </w:t>
      </w:r>
      <w:sdt>
        <w:sdtPr>
          <w:rPr>
            <w:rFonts w:cs="Arial"/>
            <w:szCs w:val="22"/>
          </w:rPr>
          <w:id w:val="-253360037"/>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Pr>
          <w:rFonts w:cs="Arial"/>
          <w:szCs w:val="22"/>
        </w:rPr>
        <w:tab/>
        <w:t xml:space="preserve">Nein </w:t>
      </w:r>
      <w:sdt>
        <w:sdtPr>
          <w:rPr>
            <w:rFonts w:cs="Arial"/>
            <w:szCs w:val="22"/>
          </w:rPr>
          <w:id w:val="-627696833"/>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p>
    <w:p>
      <w:pPr>
        <w:pStyle w:val="Listenabsatz"/>
        <w:ind w:left="0"/>
        <w:rPr>
          <w:rFonts w:cs="Arial"/>
          <w:szCs w:val="22"/>
        </w:rPr>
      </w:pPr>
    </w:p>
    <w:p>
      <w:pPr>
        <w:pStyle w:val="Listenabsatz"/>
        <w:ind w:left="0"/>
        <w:rPr>
          <w:rFonts w:cs="Arial"/>
          <w:szCs w:val="22"/>
        </w:rPr>
      </w:pPr>
      <w:r>
        <w:rPr>
          <w:rFonts w:cs="Arial"/>
          <w:szCs w:val="22"/>
        </w:rPr>
        <w:t>Erstellt unter Beteiligung des Betriebsarztes: …………………….......……</w:t>
      </w:r>
      <w:proofErr w:type="gramStart"/>
      <w:r>
        <w:rPr>
          <w:rFonts w:cs="Arial"/>
          <w:szCs w:val="22"/>
        </w:rPr>
        <w:t>…....</w:t>
      </w:r>
      <w:proofErr w:type="gramEnd"/>
      <w:r>
        <w:rPr>
          <w:rFonts w:cs="Arial"/>
          <w:szCs w:val="22"/>
        </w:rPr>
        <w:t>.</w:t>
      </w:r>
      <w:r>
        <w:rPr>
          <w:rFonts w:cs="Arial"/>
          <w:szCs w:val="22"/>
        </w:rPr>
        <w:tab/>
        <w:t xml:space="preserve">Ja </w:t>
      </w:r>
      <w:sdt>
        <w:sdtPr>
          <w:rPr>
            <w:rFonts w:cs="Arial"/>
            <w:szCs w:val="22"/>
          </w:rPr>
          <w:id w:val="-1714109309"/>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Pr>
          <w:rFonts w:cs="Arial"/>
          <w:szCs w:val="22"/>
        </w:rPr>
        <w:tab/>
        <w:t xml:space="preserve">Nein </w:t>
      </w:r>
      <w:sdt>
        <w:sdtPr>
          <w:rPr>
            <w:rFonts w:cs="Arial"/>
            <w:szCs w:val="22"/>
          </w:rPr>
          <w:id w:val="997307116"/>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p>
    <w:p>
      <w:pPr>
        <w:pStyle w:val="Listenabsatz"/>
        <w:ind w:left="0"/>
        <w:rPr>
          <w:rFonts w:cs="Arial"/>
          <w:szCs w:val="22"/>
        </w:rPr>
      </w:pPr>
    </w:p>
    <w:p>
      <w:pPr>
        <w:pStyle w:val="Listenabsatz"/>
        <w:ind w:left="0"/>
        <w:rPr>
          <w:rFonts w:cs="Arial"/>
          <w:szCs w:val="22"/>
        </w:rPr>
      </w:pPr>
    </w:p>
    <w:p>
      <w:pPr>
        <w:pStyle w:val="Listenabsatz"/>
        <w:ind w:left="0"/>
        <w:rPr>
          <w:rFonts w:cs="Arial"/>
          <w:szCs w:val="22"/>
        </w:rPr>
      </w:pPr>
      <w:r>
        <w:rPr>
          <w:rFonts w:cs="Arial"/>
          <w:szCs w:val="22"/>
        </w:rPr>
        <w:t>Arbeitgeber:……………………………………..........…………………………………......……………</w:t>
      </w:r>
    </w:p>
    <w:p>
      <w:pPr>
        <w:pStyle w:val="Listenabsatz"/>
        <w:ind w:left="0"/>
        <w:rPr>
          <w:rFonts w:cs="Arial"/>
          <w:szCs w:val="22"/>
        </w:rPr>
      </w:pPr>
      <w:r>
        <w:rPr>
          <w:rFonts w:cs="Arial"/>
          <w:szCs w:val="22"/>
        </w:rPr>
        <w:lastRenderedPageBreak/>
        <w:t>(Datum / Unterschrift)</w:t>
      </w:r>
    </w:p>
    <w:p>
      <w:pPr>
        <w:pStyle w:val="Listenabsatz"/>
        <w:ind w:left="0"/>
        <w:rPr>
          <w:rFonts w:cs="Arial"/>
          <w:szCs w:val="22"/>
        </w:rPr>
      </w:pPr>
    </w:p>
    <w:p>
      <w:pPr>
        <w:pStyle w:val="Listenabsatz"/>
        <w:ind w:left="0"/>
        <w:rPr>
          <w:rFonts w:cs="Arial"/>
          <w:szCs w:val="22"/>
        </w:rPr>
      </w:pPr>
      <w:r>
        <w:rPr>
          <w:rFonts w:cs="Arial"/>
          <w:szCs w:val="22"/>
        </w:rPr>
        <w:t>Kenntnisnahme der Frau:  …………………………………………………………...........……………</w:t>
      </w:r>
    </w:p>
    <w:p>
      <w:pPr>
        <w:pStyle w:val="Listenabsatz"/>
        <w:ind w:left="0"/>
        <w:rPr>
          <w:i/>
          <w:color w:val="000000" w:themeColor="text1"/>
        </w:rPr>
      </w:pPr>
      <w:r>
        <w:rPr>
          <w:rFonts w:cs="Arial"/>
          <w:szCs w:val="22"/>
        </w:rPr>
        <w:t>(Datum / Unterschrift)</w:t>
      </w:r>
    </w:p>
    <w:sectPr>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366" w:header="737"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center" w:pos="4820"/>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center" w:pos="4820"/>
        <w:tab w:val="right" w:pos="9639"/>
      </w:tabs>
    </w:pPr>
    <w:r>
      <w:t>Stand 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 w:val="center" w:pos="4820"/>
        <w:tab w:val="right" w:pos="9639"/>
      </w:tabs>
      <w:jc w:val="center"/>
      <w:rPr>
        <w:rStyle w:val="Seitenzahl"/>
      </w:rPr>
    </w:pPr>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r>
      <w:rPr>
        <w:rStyle w:val="Seitenzahl"/>
      </w:rPr>
      <w:t xml:space="preserve"> -</w:t>
    </w:r>
  </w:p>
  <w:p>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10F92"/>
    <w:multiLevelType w:val="hybridMultilevel"/>
    <w:tmpl w:val="F62C8A26"/>
    <w:lvl w:ilvl="0" w:tplc="5D90D654">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FF4B0C"/>
    <w:multiLevelType w:val="hybridMultilevel"/>
    <w:tmpl w:val="EF286666"/>
    <w:lvl w:ilvl="0" w:tplc="D938CBC6">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12739C9"/>
    <w:multiLevelType w:val="hybridMultilevel"/>
    <w:tmpl w:val="059698B8"/>
    <w:lvl w:ilvl="0" w:tplc="47502AF2">
      <w:start w:val="1"/>
      <w:numFmt w:val="bullet"/>
      <w:lvlText w:val=""/>
      <w:lvlJc w:val="left"/>
      <w:pPr>
        <w:tabs>
          <w:tab w:val="num" w:pos="357"/>
        </w:tabs>
        <w:ind w:left="357" w:hanging="35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7408CF"/>
    <w:multiLevelType w:val="hybridMultilevel"/>
    <w:tmpl w:val="2D4E8AFA"/>
    <w:lvl w:ilvl="0" w:tplc="85AA4A68">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9E0CB0"/>
    <w:multiLevelType w:val="hybridMultilevel"/>
    <w:tmpl w:val="EA24F9E2"/>
    <w:lvl w:ilvl="0" w:tplc="62D87072">
      <w:start w:val="1"/>
      <w:numFmt w:val="decimal"/>
      <w:pStyle w:val="benutzerdefiniertNummerierung"/>
      <w:lvlText w:val="%1.)"/>
      <w:lvlJc w:val="left"/>
      <w:pPr>
        <w:ind w:left="720" w:hanging="360"/>
      </w:pPr>
      <w:rPr>
        <w:rFonts w:ascii="Arial" w:hAnsi="Arial"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E0861C4"/>
    <w:multiLevelType w:val="hybridMultilevel"/>
    <w:tmpl w:val="CCE04518"/>
    <w:lvl w:ilvl="0" w:tplc="F5C2ADE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6D5E2E"/>
    <w:multiLevelType w:val="hybridMultilevel"/>
    <w:tmpl w:val="AAB0A7EC"/>
    <w:lvl w:ilvl="0" w:tplc="BB2C2E84">
      <w:start w:val="1"/>
      <w:numFmt w:val="bullet"/>
      <w:lvlText w:val=""/>
      <w:lvlJc w:val="left"/>
      <w:pPr>
        <w:tabs>
          <w:tab w:val="num" w:pos="357"/>
        </w:tabs>
        <w:ind w:left="357" w:hanging="35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C724C1"/>
    <w:multiLevelType w:val="hybridMultilevel"/>
    <w:tmpl w:val="6A025B38"/>
    <w:lvl w:ilvl="0" w:tplc="E7A420A8">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FF04C1"/>
    <w:multiLevelType w:val="hybridMultilevel"/>
    <w:tmpl w:val="372C1A14"/>
    <w:lvl w:ilvl="0" w:tplc="85AA4A68">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1443139"/>
    <w:multiLevelType w:val="hybridMultilevel"/>
    <w:tmpl w:val="3422727A"/>
    <w:lvl w:ilvl="0" w:tplc="85AA4A68">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F538FE"/>
    <w:multiLevelType w:val="hybridMultilevel"/>
    <w:tmpl w:val="B9B0103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35D86C67"/>
    <w:multiLevelType w:val="hybridMultilevel"/>
    <w:tmpl w:val="FEE09A98"/>
    <w:lvl w:ilvl="0" w:tplc="85AA4A68">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BF00149"/>
    <w:multiLevelType w:val="hybridMultilevel"/>
    <w:tmpl w:val="0A92C8C0"/>
    <w:lvl w:ilvl="0" w:tplc="85AA4A68">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0222BE"/>
    <w:multiLevelType w:val="hybridMultilevel"/>
    <w:tmpl w:val="F7AAE3CA"/>
    <w:lvl w:ilvl="0" w:tplc="450C6F72">
      <w:start w:val="1"/>
      <w:numFmt w:val="bullet"/>
      <w:pStyle w:val="benutzerdefiniertListe"/>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725108"/>
    <w:multiLevelType w:val="hybridMultilevel"/>
    <w:tmpl w:val="3DC4DF5E"/>
    <w:lvl w:ilvl="0" w:tplc="A3EAEF56">
      <w:start w:val="1"/>
      <w:numFmt w:val="upperLetter"/>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5" w15:restartNumberingAfterBreak="0">
    <w:nsid w:val="5E372095"/>
    <w:multiLevelType w:val="hybridMultilevel"/>
    <w:tmpl w:val="C41AC9CC"/>
    <w:lvl w:ilvl="0" w:tplc="85AA4A68">
      <w:start w:val="1"/>
      <w:numFmt w:val="upp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6" w15:restartNumberingAfterBreak="0">
    <w:nsid w:val="67EB773F"/>
    <w:multiLevelType w:val="hybridMultilevel"/>
    <w:tmpl w:val="3C40BD36"/>
    <w:lvl w:ilvl="0" w:tplc="56E03F7E">
      <w:start w:val="1"/>
      <w:numFmt w:val="bullet"/>
      <w:lvlText w:val=""/>
      <w:lvlJc w:val="left"/>
      <w:pPr>
        <w:tabs>
          <w:tab w:val="num" w:pos="357"/>
        </w:tabs>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9232579"/>
    <w:multiLevelType w:val="hybridMultilevel"/>
    <w:tmpl w:val="75BE61B8"/>
    <w:lvl w:ilvl="0" w:tplc="85AA4A68">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AD5DCF"/>
    <w:multiLevelType w:val="hybridMultilevel"/>
    <w:tmpl w:val="8CF4FCBC"/>
    <w:lvl w:ilvl="0" w:tplc="713C6B7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2A7514"/>
    <w:multiLevelType w:val="hybridMultilevel"/>
    <w:tmpl w:val="7CF67B74"/>
    <w:lvl w:ilvl="0" w:tplc="1C4E4180">
      <w:start w:val="1"/>
      <w:numFmt w:val="decimal"/>
      <w:pStyle w:val="Randziffern"/>
      <w:lvlText w:val="%1"/>
      <w:lvlJc w:val="center"/>
      <w:pPr>
        <w:ind w:left="360" w:hanging="360"/>
      </w:pPr>
      <w:rPr>
        <w:rFonts w:ascii="Times New Roman" w:hAnsi="Times New Roman" w:cs="Times New Roman" w:hint="default"/>
        <w:b w:val="0"/>
        <w:i w:val="0"/>
        <w:color w:val="000000" w:themeColor="text1"/>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25C718F"/>
    <w:multiLevelType w:val="hybridMultilevel"/>
    <w:tmpl w:val="6E401D98"/>
    <w:lvl w:ilvl="0" w:tplc="C09CBCC6">
      <w:start w:val="1"/>
      <w:numFmt w:val="decimal"/>
      <w:lvlText w:val="%1."/>
      <w:lvlJc w:val="left"/>
      <w:pPr>
        <w:ind w:left="720" w:hanging="360"/>
      </w:pPr>
      <w:rPr>
        <w:rFonts w:ascii="Arial" w:hAnsi="Arial"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37354BE"/>
    <w:multiLevelType w:val="hybridMultilevel"/>
    <w:tmpl w:val="E1F28B3C"/>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2" w15:restartNumberingAfterBreak="0">
    <w:nsid w:val="73874503"/>
    <w:multiLevelType w:val="hybridMultilevel"/>
    <w:tmpl w:val="A48E8410"/>
    <w:lvl w:ilvl="0" w:tplc="713C6B7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875A3E"/>
    <w:multiLevelType w:val="hybridMultilevel"/>
    <w:tmpl w:val="B3368DDA"/>
    <w:lvl w:ilvl="0" w:tplc="85AA4A68">
      <w:start w:val="1"/>
      <w:numFmt w:val="upp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4" w15:restartNumberingAfterBreak="0">
    <w:nsid w:val="76C417FD"/>
    <w:multiLevelType w:val="hybridMultilevel"/>
    <w:tmpl w:val="C868C240"/>
    <w:lvl w:ilvl="0" w:tplc="85AA4A68">
      <w:start w:val="3"/>
      <w:numFmt w:val="upp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71775E7"/>
    <w:multiLevelType w:val="hybridMultilevel"/>
    <w:tmpl w:val="17E29734"/>
    <w:lvl w:ilvl="0" w:tplc="85AA4A68">
      <w:start w:val="1"/>
      <w:numFmt w:val="upp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6" w15:restartNumberingAfterBreak="0">
    <w:nsid w:val="79521964"/>
    <w:multiLevelType w:val="hybridMultilevel"/>
    <w:tmpl w:val="B2281AEE"/>
    <w:lvl w:ilvl="0" w:tplc="8F04F41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460CF9"/>
    <w:multiLevelType w:val="hybridMultilevel"/>
    <w:tmpl w:val="9DD0C952"/>
    <w:lvl w:ilvl="0" w:tplc="75BE6170">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6"/>
  </w:num>
  <w:num w:numId="5">
    <w:abstractNumId w:val="18"/>
  </w:num>
  <w:num w:numId="6">
    <w:abstractNumId w:val="1"/>
  </w:num>
  <w:num w:numId="7">
    <w:abstractNumId w:val="6"/>
  </w:num>
  <w:num w:numId="8">
    <w:abstractNumId w:val="5"/>
  </w:num>
  <w:num w:numId="9">
    <w:abstractNumId w:val="22"/>
  </w:num>
  <w:num w:numId="10">
    <w:abstractNumId w:val="20"/>
  </w:num>
  <w:num w:numId="11">
    <w:abstractNumId w:val="26"/>
  </w:num>
  <w:num w:numId="12">
    <w:abstractNumId w:val="13"/>
  </w:num>
  <w:num w:numId="13">
    <w:abstractNumId w:val="4"/>
  </w:num>
  <w:num w:numId="14">
    <w:abstractNumId w:val="27"/>
  </w:num>
  <w:num w:numId="15">
    <w:abstractNumId w:val="14"/>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0"/>
  </w:num>
  <w:num w:numId="23">
    <w:abstractNumId w:val="25"/>
  </w:num>
  <w:num w:numId="24">
    <w:abstractNumId w:val="9"/>
  </w:num>
  <w:num w:numId="25">
    <w:abstractNumId w:val="17"/>
  </w:num>
  <w:num w:numId="26">
    <w:abstractNumId w:val="11"/>
  </w:num>
  <w:num w:numId="27">
    <w:abstractNumId w:val="8"/>
  </w:num>
  <w:num w:numId="28">
    <w:abstractNumId w:val="3"/>
  </w:num>
  <w:num w:numId="29">
    <w:abstractNumId w:val="15"/>
  </w:num>
  <w:num w:numId="30">
    <w:abstractNumId w:val="14"/>
    <w:lvlOverride w:ilvl="0">
      <w:lvl w:ilvl="0" w:tplc="A3EAEF56">
        <w:start w:val="1"/>
        <w:numFmt w:val="upperLetter"/>
        <w:lvlText w:val="%1)"/>
        <w:lvlJc w:val="left"/>
        <w:pPr>
          <w:ind w:left="360" w:hanging="360"/>
        </w:pPr>
        <w:rPr>
          <w:rFonts w:hint="default"/>
        </w:rPr>
      </w:lvl>
    </w:lvlOverride>
    <w:lvlOverride w:ilvl="1">
      <w:lvl w:ilvl="1" w:tplc="04070019">
        <w:start w:val="1"/>
        <w:numFmt w:val="none"/>
        <w:lvlText w:val="1."/>
        <w:lvlJc w:val="left"/>
        <w:pPr>
          <w:ind w:left="1080" w:hanging="360"/>
        </w:pPr>
        <w:rPr>
          <w:rFonts w:hint="default"/>
        </w:rPr>
      </w:lvl>
    </w:lvlOverride>
    <w:lvlOverride w:ilvl="2">
      <w:lvl w:ilvl="2" w:tplc="0407001B">
        <w:start w:val="1"/>
        <w:numFmt w:val="lowerRoman"/>
        <w:lvlText w:val="%3."/>
        <w:lvlJc w:val="right"/>
        <w:pPr>
          <w:ind w:left="1800" w:hanging="180"/>
        </w:pPr>
        <w:rPr>
          <w:rFonts w:hint="default"/>
        </w:rPr>
      </w:lvl>
    </w:lvlOverride>
    <w:lvlOverride w:ilvl="3">
      <w:lvl w:ilvl="3" w:tplc="0407000F">
        <w:start w:val="1"/>
        <w:numFmt w:val="decimal"/>
        <w:lvlText w:val="%4."/>
        <w:lvlJc w:val="left"/>
        <w:pPr>
          <w:ind w:left="2520" w:hanging="360"/>
        </w:pPr>
        <w:rPr>
          <w:rFonts w:hint="default"/>
        </w:rPr>
      </w:lvl>
    </w:lvlOverride>
    <w:lvlOverride w:ilvl="4">
      <w:lvl w:ilvl="4" w:tplc="04070019">
        <w:start w:val="1"/>
        <w:numFmt w:val="lowerLetter"/>
        <w:lvlText w:val="%5."/>
        <w:lvlJc w:val="left"/>
        <w:pPr>
          <w:ind w:left="3240" w:hanging="360"/>
        </w:pPr>
        <w:rPr>
          <w:rFonts w:hint="default"/>
        </w:rPr>
      </w:lvl>
    </w:lvlOverride>
    <w:lvlOverride w:ilvl="5">
      <w:lvl w:ilvl="5" w:tplc="0407001B">
        <w:start w:val="1"/>
        <w:numFmt w:val="lowerRoman"/>
        <w:lvlText w:val="%6."/>
        <w:lvlJc w:val="right"/>
        <w:pPr>
          <w:ind w:left="3960" w:hanging="180"/>
        </w:pPr>
        <w:rPr>
          <w:rFonts w:hint="default"/>
        </w:rPr>
      </w:lvl>
    </w:lvlOverride>
    <w:lvlOverride w:ilvl="6">
      <w:lvl w:ilvl="6" w:tplc="0407000F">
        <w:start w:val="1"/>
        <w:numFmt w:val="decimal"/>
        <w:lvlText w:val="%7."/>
        <w:lvlJc w:val="left"/>
        <w:pPr>
          <w:ind w:left="4680" w:hanging="360"/>
        </w:pPr>
        <w:rPr>
          <w:rFonts w:hint="default"/>
        </w:rPr>
      </w:lvl>
    </w:lvlOverride>
    <w:lvlOverride w:ilvl="7">
      <w:lvl w:ilvl="7" w:tplc="04070019">
        <w:start w:val="1"/>
        <w:numFmt w:val="lowerLetter"/>
        <w:lvlText w:val="%8."/>
        <w:lvlJc w:val="left"/>
        <w:pPr>
          <w:ind w:left="5400" w:hanging="360"/>
        </w:pPr>
        <w:rPr>
          <w:rFonts w:hint="default"/>
        </w:rPr>
      </w:lvl>
    </w:lvlOverride>
    <w:lvlOverride w:ilvl="8">
      <w:lvl w:ilvl="8" w:tplc="0407001B">
        <w:start w:val="1"/>
        <w:numFmt w:val="lowerRoman"/>
        <w:lvlText w:val="%9."/>
        <w:lvlJc w:val="right"/>
        <w:pPr>
          <w:ind w:left="6120" w:hanging="180"/>
        </w:pPr>
        <w:rPr>
          <w:rFonts w:hint="default"/>
        </w:rPr>
      </w:lvl>
    </w:lvlOverride>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2C707A9-6CD3-4FD5-9352-92CE0357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cs="Times New Roman"/>
      <w:sz w:val="22"/>
      <w:szCs w:val="20"/>
    </w:rPr>
  </w:style>
  <w:style w:type="paragraph" w:styleId="berschrift1">
    <w:name w:val="heading 1"/>
    <w:basedOn w:val="Standard"/>
    <w:next w:val="Standard"/>
    <w:qFormat/>
    <w:pPr>
      <w:spacing w:before="120" w:after="120"/>
      <w:outlineLvl w:val="0"/>
    </w:pPr>
    <w:rPr>
      <w:b/>
      <w:kern w:val="28"/>
      <w:sz w:val="40"/>
    </w:rPr>
  </w:style>
  <w:style w:type="paragraph" w:styleId="berschrift2">
    <w:name w:val="heading 2"/>
    <w:basedOn w:val="Standard"/>
    <w:next w:val="Standard"/>
    <w:qFormat/>
    <w:pPr>
      <w:keepNext/>
      <w:spacing w:before="120" w:after="120"/>
      <w:outlineLvl w:val="1"/>
    </w:pPr>
    <w:rPr>
      <w:b/>
      <w:sz w:val="28"/>
    </w:rPr>
  </w:style>
  <w:style w:type="paragraph" w:styleId="berschrift3">
    <w:name w:val="heading 3"/>
    <w:basedOn w:val="Standard"/>
    <w:next w:val="Standard"/>
    <w:qFormat/>
    <w:pPr>
      <w:keepNext/>
      <w:spacing w:before="120" w:after="12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rPr>
      <w:rFonts w:ascii="Arial" w:hAnsi="Arial"/>
      <w:sz w:val="24"/>
    </w:rPr>
  </w:style>
  <w:style w:type="paragraph" w:styleId="Textkrper">
    <w:name w:val="Body Text"/>
    <w:basedOn w:val="Standard"/>
    <w:pPr>
      <w:spacing w:line="360" w:lineRule="exact"/>
    </w:pPr>
  </w:style>
  <w:style w:type="paragraph" w:styleId="Aufzhlungszeichen">
    <w:name w:val="List Bullet"/>
    <w:basedOn w:val="Standard"/>
    <w:pPr>
      <w:ind w:left="283" w:hanging="283"/>
    </w:pPr>
  </w:style>
  <w:style w:type="paragraph" w:styleId="Listenabsatz">
    <w:name w:val="List Paragraph"/>
    <w:basedOn w:val="Standard"/>
    <w:uiPriority w:val="34"/>
    <w:qFormat/>
    <w:pPr>
      <w:ind w:left="720"/>
      <w:contextualSpacing/>
    </w:pPr>
  </w:style>
  <w:style w:type="paragraph" w:customStyle="1" w:styleId="benutzerdefiniertNummerierung">
    <w:name w:val="benutzerdefiniert Nummerierung"/>
    <w:basedOn w:val="Listenabsatz"/>
    <w:qFormat/>
    <w:pPr>
      <w:numPr>
        <w:numId w:val="13"/>
      </w:numPr>
      <w:ind w:left="360"/>
    </w:pPr>
  </w:style>
  <w:style w:type="paragraph" w:customStyle="1" w:styleId="benutzerdefiniertListe">
    <w:name w:val="benutzerdefiniert Liste"/>
    <w:basedOn w:val="Listenabsatz"/>
    <w:qFormat/>
    <w:pPr>
      <w:numPr>
        <w:numId w:val="12"/>
      </w:numPr>
      <w:ind w:left="360"/>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ziffern">
    <w:name w:val="Randziffern"/>
    <w:basedOn w:val="Standard"/>
    <w:next w:val="Standard"/>
    <w:qFormat/>
    <w:pPr>
      <w:framePr w:h="737" w:hSpace="284" w:wrap="around" w:vAnchor="text" w:hAnchor="page" w:xAlign="outside" w:y="1"/>
      <w:numPr>
        <w:numId w:val="16"/>
      </w:numPr>
      <w:jc w:val="center"/>
    </w:pPr>
    <w:rPr>
      <w:rFonts w:ascii="Times New Roman" w:eastAsiaTheme="minorHAnsi" w:hAnsi="Times New Roman"/>
      <w:color w:val="000000" w:themeColor="text1"/>
      <w:sz w:val="18"/>
      <w:szCs w:val="22"/>
      <w:lang w:eastAsia="en-US"/>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rPr>
  </w:style>
  <w:style w:type="character" w:customStyle="1" w:styleId="KommentartextZchn">
    <w:name w:val="Kommentartext Zchn"/>
    <w:basedOn w:val="Absatz-Standardschriftart"/>
    <w:link w:val="Kommentartext"/>
    <w:rPr>
      <w:rFonts w:cs="Times New Roman"/>
      <w:sz w:val="20"/>
      <w:szCs w:val="20"/>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2933">
      <w:bodyDiv w:val="1"/>
      <w:marLeft w:val="0"/>
      <w:marRight w:val="0"/>
      <w:marTop w:val="0"/>
      <w:marBottom w:val="0"/>
      <w:divBdr>
        <w:top w:val="none" w:sz="0" w:space="0" w:color="auto"/>
        <w:left w:val="none" w:sz="0" w:space="0" w:color="auto"/>
        <w:bottom w:val="none" w:sz="0" w:space="0" w:color="auto"/>
        <w:right w:val="none" w:sz="0" w:space="0" w:color="auto"/>
      </w:divBdr>
    </w:div>
    <w:div w:id="8651379">
      <w:bodyDiv w:val="1"/>
      <w:marLeft w:val="0"/>
      <w:marRight w:val="0"/>
      <w:marTop w:val="0"/>
      <w:marBottom w:val="0"/>
      <w:divBdr>
        <w:top w:val="none" w:sz="0" w:space="0" w:color="auto"/>
        <w:left w:val="none" w:sz="0" w:space="0" w:color="auto"/>
        <w:bottom w:val="none" w:sz="0" w:space="0" w:color="auto"/>
        <w:right w:val="none" w:sz="0" w:space="0" w:color="auto"/>
      </w:divBdr>
    </w:div>
    <w:div w:id="23098489">
      <w:bodyDiv w:val="1"/>
      <w:marLeft w:val="0"/>
      <w:marRight w:val="0"/>
      <w:marTop w:val="0"/>
      <w:marBottom w:val="0"/>
      <w:divBdr>
        <w:top w:val="none" w:sz="0" w:space="0" w:color="auto"/>
        <w:left w:val="none" w:sz="0" w:space="0" w:color="auto"/>
        <w:bottom w:val="none" w:sz="0" w:space="0" w:color="auto"/>
        <w:right w:val="none" w:sz="0" w:space="0" w:color="auto"/>
      </w:divBdr>
    </w:div>
    <w:div w:id="90856051">
      <w:bodyDiv w:val="1"/>
      <w:marLeft w:val="0"/>
      <w:marRight w:val="0"/>
      <w:marTop w:val="0"/>
      <w:marBottom w:val="0"/>
      <w:divBdr>
        <w:top w:val="none" w:sz="0" w:space="0" w:color="auto"/>
        <w:left w:val="none" w:sz="0" w:space="0" w:color="auto"/>
        <w:bottom w:val="none" w:sz="0" w:space="0" w:color="auto"/>
        <w:right w:val="none" w:sz="0" w:space="0" w:color="auto"/>
      </w:divBdr>
    </w:div>
    <w:div w:id="128060429">
      <w:bodyDiv w:val="1"/>
      <w:marLeft w:val="0"/>
      <w:marRight w:val="0"/>
      <w:marTop w:val="0"/>
      <w:marBottom w:val="0"/>
      <w:divBdr>
        <w:top w:val="none" w:sz="0" w:space="0" w:color="auto"/>
        <w:left w:val="none" w:sz="0" w:space="0" w:color="auto"/>
        <w:bottom w:val="none" w:sz="0" w:space="0" w:color="auto"/>
        <w:right w:val="none" w:sz="0" w:space="0" w:color="auto"/>
      </w:divBdr>
    </w:div>
    <w:div w:id="132336825">
      <w:bodyDiv w:val="1"/>
      <w:marLeft w:val="0"/>
      <w:marRight w:val="0"/>
      <w:marTop w:val="0"/>
      <w:marBottom w:val="0"/>
      <w:divBdr>
        <w:top w:val="none" w:sz="0" w:space="0" w:color="auto"/>
        <w:left w:val="none" w:sz="0" w:space="0" w:color="auto"/>
        <w:bottom w:val="none" w:sz="0" w:space="0" w:color="auto"/>
        <w:right w:val="none" w:sz="0" w:space="0" w:color="auto"/>
      </w:divBdr>
    </w:div>
    <w:div w:id="192109252">
      <w:bodyDiv w:val="1"/>
      <w:marLeft w:val="0"/>
      <w:marRight w:val="0"/>
      <w:marTop w:val="0"/>
      <w:marBottom w:val="0"/>
      <w:divBdr>
        <w:top w:val="none" w:sz="0" w:space="0" w:color="auto"/>
        <w:left w:val="none" w:sz="0" w:space="0" w:color="auto"/>
        <w:bottom w:val="none" w:sz="0" w:space="0" w:color="auto"/>
        <w:right w:val="none" w:sz="0" w:space="0" w:color="auto"/>
      </w:divBdr>
    </w:div>
    <w:div w:id="199708372">
      <w:bodyDiv w:val="1"/>
      <w:marLeft w:val="0"/>
      <w:marRight w:val="0"/>
      <w:marTop w:val="0"/>
      <w:marBottom w:val="0"/>
      <w:divBdr>
        <w:top w:val="none" w:sz="0" w:space="0" w:color="auto"/>
        <w:left w:val="none" w:sz="0" w:space="0" w:color="auto"/>
        <w:bottom w:val="none" w:sz="0" w:space="0" w:color="auto"/>
        <w:right w:val="none" w:sz="0" w:space="0" w:color="auto"/>
      </w:divBdr>
    </w:div>
    <w:div w:id="284849285">
      <w:bodyDiv w:val="1"/>
      <w:marLeft w:val="0"/>
      <w:marRight w:val="0"/>
      <w:marTop w:val="0"/>
      <w:marBottom w:val="0"/>
      <w:divBdr>
        <w:top w:val="none" w:sz="0" w:space="0" w:color="auto"/>
        <w:left w:val="none" w:sz="0" w:space="0" w:color="auto"/>
        <w:bottom w:val="none" w:sz="0" w:space="0" w:color="auto"/>
        <w:right w:val="none" w:sz="0" w:space="0" w:color="auto"/>
      </w:divBdr>
    </w:div>
    <w:div w:id="425273358">
      <w:bodyDiv w:val="1"/>
      <w:marLeft w:val="0"/>
      <w:marRight w:val="0"/>
      <w:marTop w:val="0"/>
      <w:marBottom w:val="0"/>
      <w:divBdr>
        <w:top w:val="none" w:sz="0" w:space="0" w:color="auto"/>
        <w:left w:val="none" w:sz="0" w:space="0" w:color="auto"/>
        <w:bottom w:val="none" w:sz="0" w:space="0" w:color="auto"/>
        <w:right w:val="none" w:sz="0" w:space="0" w:color="auto"/>
      </w:divBdr>
    </w:div>
    <w:div w:id="437793862">
      <w:bodyDiv w:val="1"/>
      <w:marLeft w:val="0"/>
      <w:marRight w:val="0"/>
      <w:marTop w:val="0"/>
      <w:marBottom w:val="0"/>
      <w:divBdr>
        <w:top w:val="none" w:sz="0" w:space="0" w:color="auto"/>
        <w:left w:val="none" w:sz="0" w:space="0" w:color="auto"/>
        <w:bottom w:val="none" w:sz="0" w:space="0" w:color="auto"/>
        <w:right w:val="none" w:sz="0" w:space="0" w:color="auto"/>
      </w:divBdr>
    </w:div>
    <w:div w:id="447240245">
      <w:bodyDiv w:val="1"/>
      <w:marLeft w:val="0"/>
      <w:marRight w:val="0"/>
      <w:marTop w:val="0"/>
      <w:marBottom w:val="0"/>
      <w:divBdr>
        <w:top w:val="none" w:sz="0" w:space="0" w:color="auto"/>
        <w:left w:val="none" w:sz="0" w:space="0" w:color="auto"/>
        <w:bottom w:val="none" w:sz="0" w:space="0" w:color="auto"/>
        <w:right w:val="none" w:sz="0" w:space="0" w:color="auto"/>
      </w:divBdr>
    </w:div>
    <w:div w:id="453015425">
      <w:bodyDiv w:val="1"/>
      <w:marLeft w:val="0"/>
      <w:marRight w:val="0"/>
      <w:marTop w:val="0"/>
      <w:marBottom w:val="0"/>
      <w:divBdr>
        <w:top w:val="none" w:sz="0" w:space="0" w:color="auto"/>
        <w:left w:val="none" w:sz="0" w:space="0" w:color="auto"/>
        <w:bottom w:val="none" w:sz="0" w:space="0" w:color="auto"/>
        <w:right w:val="none" w:sz="0" w:space="0" w:color="auto"/>
      </w:divBdr>
    </w:div>
    <w:div w:id="625739311">
      <w:bodyDiv w:val="1"/>
      <w:marLeft w:val="0"/>
      <w:marRight w:val="0"/>
      <w:marTop w:val="0"/>
      <w:marBottom w:val="0"/>
      <w:divBdr>
        <w:top w:val="none" w:sz="0" w:space="0" w:color="auto"/>
        <w:left w:val="none" w:sz="0" w:space="0" w:color="auto"/>
        <w:bottom w:val="none" w:sz="0" w:space="0" w:color="auto"/>
        <w:right w:val="none" w:sz="0" w:space="0" w:color="auto"/>
      </w:divBdr>
    </w:div>
    <w:div w:id="631322620">
      <w:bodyDiv w:val="1"/>
      <w:marLeft w:val="0"/>
      <w:marRight w:val="0"/>
      <w:marTop w:val="0"/>
      <w:marBottom w:val="0"/>
      <w:divBdr>
        <w:top w:val="none" w:sz="0" w:space="0" w:color="auto"/>
        <w:left w:val="none" w:sz="0" w:space="0" w:color="auto"/>
        <w:bottom w:val="none" w:sz="0" w:space="0" w:color="auto"/>
        <w:right w:val="none" w:sz="0" w:space="0" w:color="auto"/>
      </w:divBdr>
    </w:div>
    <w:div w:id="634992451">
      <w:bodyDiv w:val="1"/>
      <w:marLeft w:val="0"/>
      <w:marRight w:val="0"/>
      <w:marTop w:val="0"/>
      <w:marBottom w:val="0"/>
      <w:divBdr>
        <w:top w:val="none" w:sz="0" w:space="0" w:color="auto"/>
        <w:left w:val="none" w:sz="0" w:space="0" w:color="auto"/>
        <w:bottom w:val="none" w:sz="0" w:space="0" w:color="auto"/>
        <w:right w:val="none" w:sz="0" w:space="0" w:color="auto"/>
      </w:divBdr>
    </w:div>
    <w:div w:id="637078716">
      <w:bodyDiv w:val="1"/>
      <w:marLeft w:val="0"/>
      <w:marRight w:val="0"/>
      <w:marTop w:val="0"/>
      <w:marBottom w:val="0"/>
      <w:divBdr>
        <w:top w:val="none" w:sz="0" w:space="0" w:color="auto"/>
        <w:left w:val="none" w:sz="0" w:space="0" w:color="auto"/>
        <w:bottom w:val="none" w:sz="0" w:space="0" w:color="auto"/>
        <w:right w:val="none" w:sz="0" w:space="0" w:color="auto"/>
      </w:divBdr>
    </w:div>
    <w:div w:id="639111696">
      <w:bodyDiv w:val="1"/>
      <w:marLeft w:val="0"/>
      <w:marRight w:val="0"/>
      <w:marTop w:val="0"/>
      <w:marBottom w:val="0"/>
      <w:divBdr>
        <w:top w:val="none" w:sz="0" w:space="0" w:color="auto"/>
        <w:left w:val="none" w:sz="0" w:space="0" w:color="auto"/>
        <w:bottom w:val="none" w:sz="0" w:space="0" w:color="auto"/>
        <w:right w:val="none" w:sz="0" w:space="0" w:color="auto"/>
      </w:divBdr>
    </w:div>
    <w:div w:id="683167547">
      <w:bodyDiv w:val="1"/>
      <w:marLeft w:val="0"/>
      <w:marRight w:val="0"/>
      <w:marTop w:val="0"/>
      <w:marBottom w:val="0"/>
      <w:divBdr>
        <w:top w:val="none" w:sz="0" w:space="0" w:color="auto"/>
        <w:left w:val="none" w:sz="0" w:space="0" w:color="auto"/>
        <w:bottom w:val="none" w:sz="0" w:space="0" w:color="auto"/>
        <w:right w:val="none" w:sz="0" w:space="0" w:color="auto"/>
      </w:divBdr>
    </w:div>
    <w:div w:id="700011216">
      <w:bodyDiv w:val="1"/>
      <w:marLeft w:val="0"/>
      <w:marRight w:val="0"/>
      <w:marTop w:val="0"/>
      <w:marBottom w:val="0"/>
      <w:divBdr>
        <w:top w:val="none" w:sz="0" w:space="0" w:color="auto"/>
        <w:left w:val="none" w:sz="0" w:space="0" w:color="auto"/>
        <w:bottom w:val="none" w:sz="0" w:space="0" w:color="auto"/>
        <w:right w:val="none" w:sz="0" w:space="0" w:color="auto"/>
      </w:divBdr>
    </w:div>
    <w:div w:id="752242570">
      <w:bodyDiv w:val="1"/>
      <w:marLeft w:val="0"/>
      <w:marRight w:val="0"/>
      <w:marTop w:val="0"/>
      <w:marBottom w:val="0"/>
      <w:divBdr>
        <w:top w:val="none" w:sz="0" w:space="0" w:color="auto"/>
        <w:left w:val="none" w:sz="0" w:space="0" w:color="auto"/>
        <w:bottom w:val="none" w:sz="0" w:space="0" w:color="auto"/>
        <w:right w:val="none" w:sz="0" w:space="0" w:color="auto"/>
      </w:divBdr>
    </w:div>
    <w:div w:id="801996610">
      <w:bodyDiv w:val="1"/>
      <w:marLeft w:val="0"/>
      <w:marRight w:val="0"/>
      <w:marTop w:val="0"/>
      <w:marBottom w:val="0"/>
      <w:divBdr>
        <w:top w:val="none" w:sz="0" w:space="0" w:color="auto"/>
        <w:left w:val="none" w:sz="0" w:space="0" w:color="auto"/>
        <w:bottom w:val="none" w:sz="0" w:space="0" w:color="auto"/>
        <w:right w:val="none" w:sz="0" w:space="0" w:color="auto"/>
      </w:divBdr>
    </w:div>
    <w:div w:id="891617686">
      <w:bodyDiv w:val="1"/>
      <w:marLeft w:val="0"/>
      <w:marRight w:val="0"/>
      <w:marTop w:val="0"/>
      <w:marBottom w:val="0"/>
      <w:divBdr>
        <w:top w:val="none" w:sz="0" w:space="0" w:color="auto"/>
        <w:left w:val="none" w:sz="0" w:space="0" w:color="auto"/>
        <w:bottom w:val="none" w:sz="0" w:space="0" w:color="auto"/>
        <w:right w:val="none" w:sz="0" w:space="0" w:color="auto"/>
      </w:divBdr>
    </w:div>
    <w:div w:id="944311751">
      <w:bodyDiv w:val="1"/>
      <w:marLeft w:val="0"/>
      <w:marRight w:val="0"/>
      <w:marTop w:val="0"/>
      <w:marBottom w:val="0"/>
      <w:divBdr>
        <w:top w:val="none" w:sz="0" w:space="0" w:color="auto"/>
        <w:left w:val="none" w:sz="0" w:space="0" w:color="auto"/>
        <w:bottom w:val="none" w:sz="0" w:space="0" w:color="auto"/>
        <w:right w:val="none" w:sz="0" w:space="0" w:color="auto"/>
      </w:divBdr>
    </w:div>
    <w:div w:id="962082525">
      <w:bodyDiv w:val="1"/>
      <w:marLeft w:val="0"/>
      <w:marRight w:val="0"/>
      <w:marTop w:val="0"/>
      <w:marBottom w:val="0"/>
      <w:divBdr>
        <w:top w:val="none" w:sz="0" w:space="0" w:color="auto"/>
        <w:left w:val="none" w:sz="0" w:space="0" w:color="auto"/>
        <w:bottom w:val="none" w:sz="0" w:space="0" w:color="auto"/>
        <w:right w:val="none" w:sz="0" w:space="0" w:color="auto"/>
      </w:divBdr>
    </w:div>
    <w:div w:id="965819075">
      <w:bodyDiv w:val="1"/>
      <w:marLeft w:val="0"/>
      <w:marRight w:val="0"/>
      <w:marTop w:val="0"/>
      <w:marBottom w:val="0"/>
      <w:divBdr>
        <w:top w:val="none" w:sz="0" w:space="0" w:color="auto"/>
        <w:left w:val="none" w:sz="0" w:space="0" w:color="auto"/>
        <w:bottom w:val="none" w:sz="0" w:space="0" w:color="auto"/>
        <w:right w:val="none" w:sz="0" w:space="0" w:color="auto"/>
      </w:divBdr>
    </w:div>
    <w:div w:id="1005133842">
      <w:bodyDiv w:val="1"/>
      <w:marLeft w:val="0"/>
      <w:marRight w:val="0"/>
      <w:marTop w:val="0"/>
      <w:marBottom w:val="0"/>
      <w:divBdr>
        <w:top w:val="none" w:sz="0" w:space="0" w:color="auto"/>
        <w:left w:val="none" w:sz="0" w:space="0" w:color="auto"/>
        <w:bottom w:val="none" w:sz="0" w:space="0" w:color="auto"/>
        <w:right w:val="none" w:sz="0" w:space="0" w:color="auto"/>
      </w:divBdr>
    </w:div>
    <w:div w:id="1007563993">
      <w:bodyDiv w:val="1"/>
      <w:marLeft w:val="0"/>
      <w:marRight w:val="0"/>
      <w:marTop w:val="0"/>
      <w:marBottom w:val="0"/>
      <w:divBdr>
        <w:top w:val="none" w:sz="0" w:space="0" w:color="auto"/>
        <w:left w:val="none" w:sz="0" w:space="0" w:color="auto"/>
        <w:bottom w:val="none" w:sz="0" w:space="0" w:color="auto"/>
        <w:right w:val="none" w:sz="0" w:space="0" w:color="auto"/>
      </w:divBdr>
    </w:div>
    <w:div w:id="1052080057">
      <w:bodyDiv w:val="1"/>
      <w:marLeft w:val="0"/>
      <w:marRight w:val="0"/>
      <w:marTop w:val="0"/>
      <w:marBottom w:val="0"/>
      <w:divBdr>
        <w:top w:val="none" w:sz="0" w:space="0" w:color="auto"/>
        <w:left w:val="none" w:sz="0" w:space="0" w:color="auto"/>
        <w:bottom w:val="none" w:sz="0" w:space="0" w:color="auto"/>
        <w:right w:val="none" w:sz="0" w:space="0" w:color="auto"/>
      </w:divBdr>
    </w:div>
    <w:div w:id="1119297981">
      <w:bodyDiv w:val="1"/>
      <w:marLeft w:val="0"/>
      <w:marRight w:val="0"/>
      <w:marTop w:val="0"/>
      <w:marBottom w:val="0"/>
      <w:divBdr>
        <w:top w:val="none" w:sz="0" w:space="0" w:color="auto"/>
        <w:left w:val="none" w:sz="0" w:space="0" w:color="auto"/>
        <w:bottom w:val="none" w:sz="0" w:space="0" w:color="auto"/>
        <w:right w:val="none" w:sz="0" w:space="0" w:color="auto"/>
      </w:divBdr>
    </w:div>
    <w:div w:id="1147161120">
      <w:bodyDiv w:val="1"/>
      <w:marLeft w:val="0"/>
      <w:marRight w:val="0"/>
      <w:marTop w:val="0"/>
      <w:marBottom w:val="0"/>
      <w:divBdr>
        <w:top w:val="none" w:sz="0" w:space="0" w:color="auto"/>
        <w:left w:val="none" w:sz="0" w:space="0" w:color="auto"/>
        <w:bottom w:val="none" w:sz="0" w:space="0" w:color="auto"/>
        <w:right w:val="none" w:sz="0" w:space="0" w:color="auto"/>
      </w:divBdr>
    </w:div>
    <w:div w:id="1152285906">
      <w:bodyDiv w:val="1"/>
      <w:marLeft w:val="0"/>
      <w:marRight w:val="0"/>
      <w:marTop w:val="0"/>
      <w:marBottom w:val="0"/>
      <w:divBdr>
        <w:top w:val="none" w:sz="0" w:space="0" w:color="auto"/>
        <w:left w:val="none" w:sz="0" w:space="0" w:color="auto"/>
        <w:bottom w:val="none" w:sz="0" w:space="0" w:color="auto"/>
        <w:right w:val="none" w:sz="0" w:space="0" w:color="auto"/>
      </w:divBdr>
    </w:div>
    <w:div w:id="1195195779">
      <w:bodyDiv w:val="1"/>
      <w:marLeft w:val="0"/>
      <w:marRight w:val="0"/>
      <w:marTop w:val="0"/>
      <w:marBottom w:val="0"/>
      <w:divBdr>
        <w:top w:val="none" w:sz="0" w:space="0" w:color="auto"/>
        <w:left w:val="none" w:sz="0" w:space="0" w:color="auto"/>
        <w:bottom w:val="none" w:sz="0" w:space="0" w:color="auto"/>
        <w:right w:val="none" w:sz="0" w:space="0" w:color="auto"/>
      </w:divBdr>
    </w:div>
    <w:div w:id="1219198605">
      <w:bodyDiv w:val="1"/>
      <w:marLeft w:val="0"/>
      <w:marRight w:val="0"/>
      <w:marTop w:val="0"/>
      <w:marBottom w:val="0"/>
      <w:divBdr>
        <w:top w:val="none" w:sz="0" w:space="0" w:color="auto"/>
        <w:left w:val="none" w:sz="0" w:space="0" w:color="auto"/>
        <w:bottom w:val="none" w:sz="0" w:space="0" w:color="auto"/>
        <w:right w:val="none" w:sz="0" w:space="0" w:color="auto"/>
      </w:divBdr>
    </w:div>
    <w:div w:id="1220628436">
      <w:bodyDiv w:val="1"/>
      <w:marLeft w:val="0"/>
      <w:marRight w:val="0"/>
      <w:marTop w:val="0"/>
      <w:marBottom w:val="0"/>
      <w:divBdr>
        <w:top w:val="none" w:sz="0" w:space="0" w:color="auto"/>
        <w:left w:val="none" w:sz="0" w:space="0" w:color="auto"/>
        <w:bottom w:val="none" w:sz="0" w:space="0" w:color="auto"/>
        <w:right w:val="none" w:sz="0" w:space="0" w:color="auto"/>
      </w:divBdr>
    </w:div>
    <w:div w:id="1278297950">
      <w:bodyDiv w:val="1"/>
      <w:marLeft w:val="0"/>
      <w:marRight w:val="0"/>
      <w:marTop w:val="0"/>
      <w:marBottom w:val="0"/>
      <w:divBdr>
        <w:top w:val="none" w:sz="0" w:space="0" w:color="auto"/>
        <w:left w:val="none" w:sz="0" w:space="0" w:color="auto"/>
        <w:bottom w:val="none" w:sz="0" w:space="0" w:color="auto"/>
        <w:right w:val="none" w:sz="0" w:space="0" w:color="auto"/>
      </w:divBdr>
    </w:div>
    <w:div w:id="1297683940">
      <w:bodyDiv w:val="1"/>
      <w:marLeft w:val="0"/>
      <w:marRight w:val="0"/>
      <w:marTop w:val="0"/>
      <w:marBottom w:val="0"/>
      <w:divBdr>
        <w:top w:val="none" w:sz="0" w:space="0" w:color="auto"/>
        <w:left w:val="none" w:sz="0" w:space="0" w:color="auto"/>
        <w:bottom w:val="none" w:sz="0" w:space="0" w:color="auto"/>
        <w:right w:val="none" w:sz="0" w:space="0" w:color="auto"/>
      </w:divBdr>
    </w:div>
    <w:div w:id="1415588770">
      <w:bodyDiv w:val="1"/>
      <w:marLeft w:val="0"/>
      <w:marRight w:val="0"/>
      <w:marTop w:val="0"/>
      <w:marBottom w:val="0"/>
      <w:divBdr>
        <w:top w:val="none" w:sz="0" w:space="0" w:color="auto"/>
        <w:left w:val="none" w:sz="0" w:space="0" w:color="auto"/>
        <w:bottom w:val="none" w:sz="0" w:space="0" w:color="auto"/>
        <w:right w:val="none" w:sz="0" w:space="0" w:color="auto"/>
      </w:divBdr>
    </w:div>
    <w:div w:id="1474911108">
      <w:bodyDiv w:val="1"/>
      <w:marLeft w:val="0"/>
      <w:marRight w:val="0"/>
      <w:marTop w:val="0"/>
      <w:marBottom w:val="0"/>
      <w:divBdr>
        <w:top w:val="none" w:sz="0" w:space="0" w:color="auto"/>
        <w:left w:val="none" w:sz="0" w:space="0" w:color="auto"/>
        <w:bottom w:val="none" w:sz="0" w:space="0" w:color="auto"/>
        <w:right w:val="none" w:sz="0" w:space="0" w:color="auto"/>
      </w:divBdr>
    </w:div>
    <w:div w:id="1505708121">
      <w:bodyDiv w:val="1"/>
      <w:marLeft w:val="0"/>
      <w:marRight w:val="0"/>
      <w:marTop w:val="0"/>
      <w:marBottom w:val="0"/>
      <w:divBdr>
        <w:top w:val="none" w:sz="0" w:space="0" w:color="auto"/>
        <w:left w:val="none" w:sz="0" w:space="0" w:color="auto"/>
        <w:bottom w:val="none" w:sz="0" w:space="0" w:color="auto"/>
        <w:right w:val="none" w:sz="0" w:space="0" w:color="auto"/>
      </w:divBdr>
    </w:div>
    <w:div w:id="1510801489">
      <w:bodyDiv w:val="1"/>
      <w:marLeft w:val="0"/>
      <w:marRight w:val="0"/>
      <w:marTop w:val="0"/>
      <w:marBottom w:val="0"/>
      <w:divBdr>
        <w:top w:val="none" w:sz="0" w:space="0" w:color="auto"/>
        <w:left w:val="none" w:sz="0" w:space="0" w:color="auto"/>
        <w:bottom w:val="none" w:sz="0" w:space="0" w:color="auto"/>
        <w:right w:val="none" w:sz="0" w:space="0" w:color="auto"/>
      </w:divBdr>
    </w:div>
    <w:div w:id="1512522607">
      <w:bodyDiv w:val="1"/>
      <w:marLeft w:val="0"/>
      <w:marRight w:val="0"/>
      <w:marTop w:val="0"/>
      <w:marBottom w:val="0"/>
      <w:divBdr>
        <w:top w:val="none" w:sz="0" w:space="0" w:color="auto"/>
        <w:left w:val="none" w:sz="0" w:space="0" w:color="auto"/>
        <w:bottom w:val="none" w:sz="0" w:space="0" w:color="auto"/>
        <w:right w:val="none" w:sz="0" w:space="0" w:color="auto"/>
      </w:divBdr>
    </w:div>
    <w:div w:id="1519389407">
      <w:bodyDiv w:val="1"/>
      <w:marLeft w:val="0"/>
      <w:marRight w:val="0"/>
      <w:marTop w:val="0"/>
      <w:marBottom w:val="0"/>
      <w:divBdr>
        <w:top w:val="none" w:sz="0" w:space="0" w:color="auto"/>
        <w:left w:val="none" w:sz="0" w:space="0" w:color="auto"/>
        <w:bottom w:val="none" w:sz="0" w:space="0" w:color="auto"/>
        <w:right w:val="none" w:sz="0" w:space="0" w:color="auto"/>
      </w:divBdr>
    </w:div>
    <w:div w:id="1530684090">
      <w:bodyDiv w:val="1"/>
      <w:marLeft w:val="0"/>
      <w:marRight w:val="0"/>
      <w:marTop w:val="0"/>
      <w:marBottom w:val="0"/>
      <w:divBdr>
        <w:top w:val="none" w:sz="0" w:space="0" w:color="auto"/>
        <w:left w:val="none" w:sz="0" w:space="0" w:color="auto"/>
        <w:bottom w:val="none" w:sz="0" w:space="0" w:color="auto"/>
        <w:right w:val="none" w:sz="0" w:space="0" w:color="auto"/>
      </w:divBdr>
    </w:div>
    <w:div w:id="1540894767">
      <w:bodyDiv w:val="1"/>
      <w:marLeft w:val="0"/>
      <w:marRight w:val="0"/>
      <w:marTop w:val="0"/>
      <w:marBottom w:val="0"/>
      <w:divBdr>
        <w:top w:val="none" w:sz="0" w:space="0" w:color="auto"/>
        <w:left w:val="none" w:sz="0" w:space="0" w:color="auto"/>
        <w:bottom w:val="none" w:sz="0" w:space="0" w:color="auto"/>
        <w:right w:val="none" w:sz="0" w:space="0" w:color="auto"/>
      </w:divBdr>
    </w:div>
    <w:div w:id="1619994352">
      <w:bodyDiv w:val="1"/>
      <w:marLeft w:val="0"/>
      <w:marRight w:val="0"/>
      <w:marTop w:val="0"/>
      <w:marBottom w:val="0"/>
      <w:divBdr>
        <w:top w:val="none" w:sz="0" w:space="0" w:color="auto"/>
        <w:left w:val="none" w:sz="0" w:space="0" w:color="auto"/>
        <w:bottom w:val="none" w:sz="0" w:space="0" w:color="auto"/>
        <w:right w:val="none" w:sz="0" w:space="0" w:color="auto"/>
      </w:divBdr>
    </w:div>
    <w:div w:id="1653559842">
      <w:bodyDiv w:val="1"/>
      <w:marLeft w:val="0"/>
      <w:marRight w:val="0"/>
      <w:marTop w:val="0"/>
      <w:marBottom w:val="0"/>
      <w:divBdr>
        <w:top w:val="none" w:sz="0" w:space="0" w:color="auto"/>
        <w:left w:val="none" w:sz="0" w:space="0" w:color="auto"/>
        <w:bottom w:val="none" w:sz="0" w:space="0" w:color="auto"/>
        <w:right w:val="none" w:sz="0" w:space="0" w:color="auto"/>
      </w:divBdr>
    </w:div>
    <w:div w:id="1717658911">
      <w:bodyDiv w:val="1"/>
      <w:marLeft w:val="0"/>
      <w:marRight w:val="0"/>
      <w:marTop w:val="0"/>
      <w:marBottom w:val="0"/>
      <w:divBdr>
        <w:top w:val="none" w:sz="0" w:space="0" w:color="auto"/>
        <w:left w:val="none" w:sz="0" w:space="0" w:color="auto"/>
        <w:bottom w:val="none" w:sz="0" w:space="0" w:color="auto"/>
        <w:right w:val="none" w:sz="0" w:space="0" w:color="auto"/>
      </w:divBdr>
    </w:div>
    <w:div w:id="1738940752">
      <w:bodyDiv w:val="1"/>
      <w:marLeft w:val="0"/>
      <w:marRight w:val="0"/>
      <w:marTop w:val="0"/>
      <w:marBottom w:val="0"/>
      <w:divBdr>
        <w:top w:val="none" w:sz="0" w:space="0" w:color="auto"/>
        <w:left w:val="none" w:sz="0" w:space="0" w:color="auto"/>
        <w:bottom w:val="none" w:sz="0" w:space="0" w:color="auto"/>
        <w:right w:val="none" w:sz="0" w:space="0" w:color="auto"/>
      </w:divBdr>
    </w:div>
    <w:div w:id="1778480084">
      <w:bodyDiv w:val="1"/>
      <w:marLeft w:val="0"/>
      <w:marRight w:val="0"/>
      <w:marTop w:val="0"/>
      <w:marBottom w:val="0"/>
      <w:divBdr>
        <w:top w:val="none" w:sz="0" w:space="0" w:color="auto"/>
        <w:left w:val="none" w:sz="0" w:space="0" w:color="auto"/>
        <w:bottom w:val="none" w:sz="0" w:space="0" w:color="auto"/>
        <w:right w:val="none" w:sz="0" w:space="0" w:color="auto"/>
      </w:divBdr>
    </w:div>
    <w:div w:id="1782412574">
      <w:bodyDiv w:val="1"/>
      <w:marLeft w:val="0"/>
      <w:marRight w:val="0"/>
      <w:marTop w:val="0"/>
      <w:marBottom w:val="0"/>
      <w:divBdr>
        <w:top w:val="none" w:sz="0" w:space="0" w:color="auto"/>
        <w:left w:val="none" w:sz="0" w:space="0" w:color="auto"/>
        <w:bottom w:val="none" w:sz="0" w:space="0" w:color="auto"/>
        <w:right w:val="none" w:sz="0" w:space="0" w:color="auto"/>
      </w:divBdr>
    </w:div>
    <w:div w:id="1788236490">
      <w:bodyDiv w:val="1"/>
      <w:marLeft w:val="0"/>
      <w:marRight w:val="0"/>
      <w:marTop w:val="0"/>
      <w:marBottom w:val="0"/>
      <w:divBdr>
        <w:top w:val="none" w:sz="0" w:space="0" w:color="auto"/>
        <w:left w:val="none" w:sz="0" w:space="0" w:color="auto"/>
        <w:bottom w:val="none" w:sz="0" w:space="0" w:color="auto"/>
        <w:right w:val="none" w:sz="0" w:space="0" w:color="auto"/>
      </w:divBdr>
    </w:div>
    <w:div w:id="1819419910">
      <w:bodyDiv w:val="1"/>
      <w:marLeft w:val="0"/>
      <w:marRight w:val="0"/>
      <w:marTop w:val="0"/>
      <w:marBottom w:val="0"/>
      <w:divBdr>
        <w:top w:val="none" w:sz="0" w:space="0" w:color="auto"/>
        <w:left w:val="none" w:sz="0" w:space="0" w:color="auto"/>
        <w:bottom w:val="none" w:sz="0" w:space="0" w:color="auto"/>
        <w:right w:val="none" w:sz="0" w:space="0" w:color="auto"/>
      </w:divBdr>
    </w:div>
    <w:div w:id="1824661831">
      <w:bodyDiv w:val="1"/>
      <w:marLeft w:val="0"/>
      <w:marRight w:val="0"/>
      <w:marTop w:val="0"/>
      <w:marBottom w:val="0"/>
      <w:divBdr>
        <w:top w:val="none" w:sz="0" w:space="0" w:color="auto"/>
        <w:left w:val="none" w:sz="0" w:space="0" w:color="auto"/>
        <w:bottom w:val="none" w:sz="0" w:space="0" w:color="auto"/>
        <w:right w:val="none" w:sz="0" w:space="0" w:color="auto"/>
      </w:divBdr>
    </w:div>
    <w:div w:id="1900902576">
      <w:bodyDiv w:val="1"/>
      <w:marLeft w:val="0"/>
      <w:marRight w:val="0"/>
      <w:marTop w:val="0"/>
      <w:marBottom w:val="0"/>
      <w:divBdr>
        <w:top w:val="none" w:sz="0" w:space="0" w:color="auto"/>
        <w:left w:val="none" w:sz="0" w:space="0" w:color="auto"/>
        <w:bottom w:val="none" w:sz="0" w:space="0" w:color="auto"/>
        <w:right w:val="none" w:sz="0" w:space="0" w:color="auto"/>
      </w:divBdr>
    </w:div>
    <w:div w:id="1992362843">
      <w:bodyDiv w:val="1"/>
      <w:marLeft w:val="0"/>
      <w:marRight w:val="0"/>
      <w:marTop w:val="0"/>
      <w:marBottom w:val="0"/>
      <w:divBdr>
        <w:top w:val="none" w:sz="0" w:space="0" w:color="auto"/>
        <w:left w:val="none" w:sz="0" w:space="0" w:color="auto"/>
        <w:bottom w:val="none" w:sz="0" w:space="0" w:color="auto"/>
        <w:right w:val="none" w:sz="0" w:space="0" w:color="auto"/>
      </w:divBdr>
    </w:div>
    <w:div w:id="1995914055">
      <w:bodyDiv w:val="1"/>
      <w:marLeft w:val="0"/>
      <w:marRight w:val="0"/>
      <w:marTop w:val="0"/>
      <w:marBottom w:val="0"/>
      <w:divBdr>
        <w:top w:val="none" w:sz="0" w:space="0" w:color="auto"/>
        <w:left w:val="none" w:sz="0" w:space="0" w:color="auto"/>
        <w:bottom w:val="none" w:sz="0" w:space="0" w:color="auto"/>
        <w:right w:val="none" w:sz="0" w:space="0" w:color="auto"/>
      </w:divBdr>
    </w:div>
    <w:div w:id="2025941143">
      <w:bodyDiv w:val="1"/>
      <w:marLeft w:val="0"/>
      <w:marRight w:val="0"/>
      <w:marTop w:val="0"/>
      <w:marBottom w:val="0"/>
      <w:divBdr>
        <w:top w:val="none" w:sz="0" w:space="0" w:color="auto"/>
        <w:left w:val="none" w:sz="0" w:space="0" w:color="auto"/>
        <w:bottom w:val="none" w:sz="0" w:space="0" w:color="auto"/>
        <w:right w:val="none" w:sz="0" w:space="0" w:color="auto"/>
      </w:divBdr>
    </w:div>
    <w:div w:id="2029409323">
      <w:bodyDiv w:val="1"/>
      <w:marLeft w:val="0"/>
      <w:marRight w:val="0"/>
      <w:marTop w:val="0"/>
      <w:marBottom w:val="0"/>
      <w:divBdr>
        <w:top w:val="none" w:sz="0" w:space="0" w:color="auto"/>
        <w:left w:val="none" w:sz="0" w:space="0" w:color="auto"/>
        <w:bottom w:val="none" w:sz="0" w:space="0" w:color="auto"/>
        <w:right w:val="none" w:sz="0" w:space="0" w:color="auto"/>
      </w:divBdr>
    </w:div>
    <w:div w:id="2059934622">
      <w:bodyDiv w:val="1"/>
      <w:marLeft w:val="0"/>
      <w:marRight w:val="0"/>
      <w:marTop w:val="0"/>
      <w:marBottom w:val="0"/>
      <w:divBdr>
        <w:top w:val="none" w:sz="0" w:space="0" w:color="auto"/>
        <w:left w:val="none" w:sz="0" w:space="0" w:color="auto"/>
        <w:bottom w:val="none" w:sz="0" w:space="0" w:color="auto"/>
        <w:right w:val="none" w:sz="0" w:space="0" w:color="auto"/>
      </w:divBdr>
    </w:div>
    <w:div w:id="2064517972">
      <w:bodyDiv w:val="1"/>
      <w:marLeft w:val="0"/>
      <w:marRight w:val="0"/>
      <w:marTop w:val="0"/>
      <w:marBottom w:val="0"/>
      <w:divBdr>
        <w:top w:val="none" w:sz="0" w:space="0" w:color="auto"/>
        <w:left w:val="none" w:sz="0" w:space="0" w:color="auto"/>
        <w:bottom w:val="none" w:sz="0" w:space="0" w:color="auto"/>
        <w:right w:val="none" w:sz="0" w:space="0" w:color="auto"/>
      </w:divBdr>
    </w:div>
    <w:div w:id="2073458429">
      <w:bodyDiv w:val="1"/>
      <w:marLeft w:val="0"/>
      <w:marRight w:val="0"/>
      <w:marTop w:val="0"/>
      <w:marBottom w:val="0"/>
      <w:divBdr>
        <w:top w:val="none" w:sz="0" w:space="0" w:color="auto"/>
        <w:left w:val="none" w:sz="0" w:space="0" w:color="auto"/>
        <w:bottom w:val="none" w:sz="0" w:space="0" w:color="auto"/>
        <w:right w:val="none" w:sz="0" w:space="0" w:color="auto"/>
      </w:divBdr>
    </w:div>
    <w:div w:id="211624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34271-503D-473E-B30C-ECF9C47F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2972</Words>
  <Characters>20841</Characters>
  <Application>Microsoft Office Word</Application>
  <DocSecurity>0</DocSecurity>
  <Lines>173</Lines>
  <Paragraphs>47</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Schumacher, Karin (RPS)</dc:creator>
  <cp:lastModifiedBy>Riescher, Ursula</cp:lastModifiedBy>
  <cp:revision>2</cp:revision>
  <cp:lastPrinted>2018-06-26T12:46:00Z</cp:lastPrinted>
  <dcterms:created xsi:type="dcterms:W3CDTF">2024-04-11T09:01:00Z</dcterms:created>
  <dcterms:modified xsi:type="dcterms:W3CDTF">2024-04-11T09:01:00Z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1818030313</vt:i4>
  </property>
</Properties>
</file>