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bCs/>
          <w:sz w:val="90"/>
          <w:szCs w:val="90"/>
          <w:lang w:val="en-GB"/>
        </w:rPr>
      </w:pPr>
      <w:r>
        <w:rPr>
          <w:b/>
          <w:bCs/>
          <w:sz w:val="90"/>
          <w:szCs w:val="90"/>
          <w:lang w:val="en-GB"/>
        </w:rPr>
        <w:t>D E C L A R A T I O N</w:t>
      </w:r>
    </w:p>
    <w:p>
      <w:pPr>
        <w:rPr>
          <w:b/>
          <w:bCs/>
          <w:sz w:val="40"/>
          <w:szCs w:val="40"/>
          <w:lang w:val="en-GB"/>
        </w:rPr>
      </w:pPr>
    </w:p>
    <w:p>
      <w:pPr>
        <w:rPr>
          <w:b/>
          <w:bCs/>
          <w:sz w:val="28"/>
          <w:szCs w:val="28"/>
        </w:rPr>
      </w:pPr>
      <w:proofErr w:type="spellStart"/>
      <w:r>
        <w:rPr>
          <w:b/>
          <w:bCs/>
          <w:szCs w:val="22"/>
        </w:rPr>
        <w:t>faculty</w:t>
      </w:r>
      <w:proofErr w:type="spellEnd"/>
      <w:r>
        <w:rPr>
          <w:b/>
          <w:bCs/>
          <w:szCs w:val="22"/>
        </w:rPr>
        <w:t>/</w:t>
      </w:r>
      <w:proofErr w:type="spellStart"/>
      <w:r>
        <w:rPr>
          <w:b/>
          <w:bCs/>
          <w:szCs w:val="22"/>
        </w:rPr>
        <w:t>institution</w:t>
      </w:r>
      <w:proofErr w:type="spellEnd"/>
      <w:r>
        <w:rPr>
          <w:b/>
          <w:bCs/>
          <w:szCs w:val="22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tabs>
          <w:tab w:val="left" w:pos="5529"/>
        </w:tabs>
        <w:rPr>
          <w:b/>
          <w:sz w:val="28"/>
          <w:szCs w:val="28"/>
        </w:rPr>
      </w:pPr>
    </w:p>
    <w:p>
      <w:pPr>
        <w:tabs>
          <w:tab w:val="left" w:pos="552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1"/>
    </w:p>
    <w:p>
      <w:pPr>
        <w:tabs>
          <w:tab w:val="left" w:pos="5529"/>
          <w:tab w:val="left" w:pos="5580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_____________________________</w:t>
      </w:r>
      <w:r>
        <w:rPr>
          <w:b/>
          <w:sz w:val="28"/>
          <w:szCs w:val="28"/>
          <w:lang w:val="en-GB"/>
        </w:rPr>
        <w:tab/>
        <w:t>______________________</w:t>
      </w:r>
    </w:p>
    <w:p>
      <w:pPr>
        <w:tabs>
          <w:tab w:val="left" w:pos="5529"/>
          <w:tab w:val="left" w:pos="5580"/>
        </w:tabs>
        <w:rPr>
          <w:b/>
          <w:szCs w:val="22"/>
          <w:lang w:val="en-GB"/>
        </w:rPr>
      </w:pPr>
      <w:r>
        <w:rPr>
          <w:b/>
          <w:szCs w:val="22"/>
          <w:lang w:val="en-GB"/>
        </w:rPr>
        <w:t>last name, first name</w:t>
      </w:r>
      <w:r>
        <w:rPr>
          <w:szCs w:val="22"/>
          <w:lang w:val="en-GB"/>
        </w:rPr>
        <w:tab/>
      </w:r>
      <w:r>
        <w:rPr>
          <w:b/>
          <w:szCs w:val="22"/>
          <w:lang w:val="en-GB"/>
        </w:rPr>
        <w:t>date of birth</w:t>
      </w:r>
    </w:p>
    <w:p>
      <w:pPr>
        <w:tabs>
          <w:tab w:val="left" w:pos="5529"/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In the upcoming summer/winter semester </w:t>
      </w:r>
      <w:r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sz w:val="28"/>
          <w:szCs w:val="28"/>
          <w:lang w:val="en-GB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  <w:lang w:val="en-GB"/>
        </w:rPr>
        <w:t>, further teaching assignments will be held in an institution of the state of Baden-Württemberg:</w:t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190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4"/>
      <w:r>
        <w:rPr>
          <w:b/>
          <w:sz w:val="28"/>
          <w:szCs w:val="28"/>
          <w:lang w:val="en-GB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bookmarkEnd w:id="2"/>
      <w:r>
        <w:rPr>
          <w:b/>
          <w:sz w:val="28"/>
          <w:szCs w:val="28"/>
          <w:lang w:val="en-GB"/>
        </w:rPr>
        <w:t xml:space="preserve"> no</w:t>
      </w:r>
      <w:r>
        <w:rPr>
          <w:b/>
          <w:sz w:val="28"/>
          <w:szCs w:val="28"/>
          <w:lang w:val="en-GB"/>
        </w:rPr>
        <w:tab/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28"/>
          <w:szCs w:val="28"/>
          <w:lang w:val="en-GB"/>
        </w:rPr>
        <w:instrText xml:space="preserve"> FORMCHECKBOX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  <w:lang w:val="en-GB"/>
        </w:rPr>
        <w:t xml:space="preserve"> yes (type, extend and institution):</w:t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bookmarkStart w:id="3" w:name="_Hlk184192799"/>
      <w:bookmarkStart w:id="4" w:name="_GoBack"/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bookmarkEnd w:id="3"/>
      <w:bookmarkEnd w:id="4"/>
      <w:r>
        <w:rPr>
          <w:b/>
          <w:sz w:val="28"/>
          <w:szCs w:val="28"/>
          <w:u w:val="single"/>
        </w:rPr>
        <w:fldChar w:fldCharType="end"/>
      </w:r>
    </w:p>
    <w:p>
      <w:pPr>
        <w:tabs>
          <w:tab w:val="left" w:pos="558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This serves the inspection of the specified 240-hour-limit (based on two consecutive semesters) or 8 hours per week/per semester. The teaching assignment can only be granted if this amount is not exceeded.</w:t>
      </w:r>
    </w:p>
    <w:p>
      <w:pPr>
        <w:tabs>
          <w:tab w:val="left" w:pos="5580"/>
        </w:tabs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spacing w:line="360" w:lineRule="auto"/>
        <w:jc w:val="both"/>
        <w:rPr>
          <w:b/>
          <w:sz w:val="28"/>
          <w:szCs w:val="28"/>
          <w:lang w:val="en-GB"/>
        </w:rPr>
      </w:pPr>
    </w:p>
    <w:p>
      <w:pPr>
        <w:tabs>
          <w:tab w:val="left" w:pos="5580"/>
        </w:tabs>
        <w:rPr>
          <w:b/>
          <w:i/>
          <w:color w:val="FF0000"/>
          <w:sz w:val="28"/>
          <w:szCs w:val="28"/>
          <w:lang w:val="en-GB"/>
        </w:rPr>
      </w:pPr>
      <w:r>
        <w:rPr>
          <w:b/>
          <w:i/>
          <w:color w:val="FF0000"/>
          <w:sz w:val="28"/>
          <w:szCs w:val="28"/>
          <w:lang w:val="en-GB"/>
        </w:rPr>
        <w:t>Please fill out and sign the german form “Erklärung” for the teaching assignments.</w:t>
      </w:r>
    </w:p>
    <w:p>
      <w:pPr>
        <w:tabs>
          <w:tab w:val="left" w:pos="5580"/>
        </w:tabs>
        <w:spacing w:line="360" w:lineRule="auto"/>
        <w:jc w:val="both"/>
        <w:rPr>
          <w:b/>
          <w:i/>
          <w:szCs w:val="22"/>
          <w:lang w:val="en-GB"/>
        </w:rPr>
      </w:pPr>
      <w:r>
        <w:rPr>
          <w:b/>
          <w:i/>
          <w:szCs w:val="22"/>
          <w:lang w:val="en-GB"/>
        </w:rPr>
        <w:tab/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Stand: 11.11.2024, VI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594" o:spid="_x0000_s14338" type="#_x0000_t136" style="position:absolute;margin-left:0;margin-top:0;width:572.05pt;height:6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 / Filling a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595" o:spid="_x0000_s14339" type="#_x0000_t136" style="position:absolute;left:0;text-align:left;margin-left:0;margin-top:0;width:572.05pt;height:6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 / Filling aid"/>
          <w10:wrap anchorx="margin" anchory="margin"/>
        </v:shape>
      </w:pict>
    </w:r>
    <w:r>
      <w:t>Englische Ausfüllhilfe zur Erklärung von Lehraufträgen</w:t>
    </w:r>
  </w:p>
  <w:p>
    <w:pPr>
      <w:pStyle w:val="Kopfzeile"/>
      <w:jc w:val="center"/>
      <w:rPr>
        <w:lang w:val="en-GB"/>
      </w:rPr>
    </w:pPr>
    <w:r>
      <w:rPr>
        <w:lang w:val="en-GB"/>
      </w:rPr>
      <w:t>Filling aid for the german form „Erklärung“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593" o:spid="_x0000_s14337" type="#_x0000_t136" style="position:absolute;margin-left:0;margin-top:0;width:572.05pt;height:6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usfüllhilfe / Filling ai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fLWj1kP99HO4xeNKcNPGuc1knZRgrkUGUtFbMUrPuRAOrLaNo0sRkFBaG7TkN9wCQRjB+hHGM0lPs5E1dKUnQQ==" w:saltValue="Aho00i6MPpg//ectt90mGg==" w:algorithmName="SHA-512"/>
  <w:defaultTabStop w:val="708"/>
  <w:autoHyphenation/>
  <w:hyphenationZone w:val="425"/>
  <w:noPunctuationKerning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ecimalSymbol w:val=","/>
  <w:listSeparator w:val=";"/>
  <w15:docId w15:val="{12C2731B-3F56-4391-ADE0-8D6509AC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u w:val="double"/>
      <w:lang w:val="it-IT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960"/>
      </w:tabs>
      <w:jc w:val="both"/>
      <w:outlineLvl w:val="1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962D672-D9BA-4E26-87E2-D50B53C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r k l ä r u n g</vt:lpstr>
    </vt:vector>
  </TitlesOfParts>
  <Company>Universität Tübingen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r k l ä r u n g</dc:title>
  <dc:creator>Falkenburger-Klösters</dc:creator>
  <cp:lastModifiedBy>Lucinda Engl</cp:lastModifiedBy>
  <cp:revision>2</cp:revision>
  <cp:lastPrinted>2024-12-04T10:27:00Z</cp:lastPrinted>
  <dcterms:created xsi:type="dcterms:W3CDTF">2024-12-05T10:58:00Z</dcterms:created>
  <dcterms:modified xsi:type="dcterms:W3CDTF">2024-12-05T10:58:00Z</dcterms:modified>
</cp:coreProperties>
</file>