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FAA90" w14:textId="77777777" w:rsidR="004B0049" w:rsidRDefault="004B0049">
      <w:pPr>
        <w:pStyle w:val="TEXT"/>
        <w:sectPr w:rsidR="004B0049">
          <w:footerReference w:type="default" r:id="rId7"/>
          <w:headerReference w:type="first" r:id="rId8"/>
          <w:footerReference w:type="first" r:id="rId9"/>
          <w:pgSz w:w="11906" w:h="16838" w:code="9"/>
          <w:pgMar w:top="1735" w:right="397" w:bottom="567" w:left="1134" w:header="567" w:footer="567" w:gutter="0"/>
          <w:pgNumType w:start="1"/>
          <w:cols w:space="0"/>
          <w:titlePg/>
          <w:docGrid w:linePitch="360"/>
        </w:sectPr>
      </w:pPr>
    </w:p>
    <w:p w14:paraId="13BF23DE" w14:textId="77777777" w:rsidR="004B0049" w:rsidRDefault="00DE0740">
      <w:pPr>
        <w:pStyle w:val="TEXT"/>
      </w:pPr>
      <w:r>
        <w:tab/>
        <w:t>Sachgebiet VI 2.</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26CFAF0D" w14:textId="77777777" w:rsidR="004B0049" w:rsidRDefault="004B0049">
      <w:pPr>
        <w:pStyle w:val="TEXT"/>
      </w:pPr>
    </w:p>
    <w:p w14:paraId="087B506E" w14:textId="77777777" w:rsidR="004B0049" w:rsidRDefault="004B0049">
      <w:pPr>
        <w:pStyle w:val="TEXT"/>
      </w:pPr>
    </w:p>
    <w:p w14:paraId="7DC9431B" w14:textId="77777777" w:rsidR="004B0049" w:rsidRDefault="004B0049">
      <w:pPr>
        <w:pStyle w:val="TEXT"/>
      </w:pPr>
    </w:p>
    <w:p w14:paraId="2D205706" w14:textId="77777777" w:rsidR="004B0049" w:rsidRDefault="00DE0740">
      <w:pPr>
        <w:pStyle w:val="berschrift2"/>
        <w:rPr>
          <w:i/>
          <w:iCs/>
          <w:sz w:val="31"/>
          <w:szCs w:val="31"/>
          <w:lang w:val="de-DE"/>
        </w:rPr>
      </w:pPr>
      <w:r>
        <w:rPr>
          <w:i/>
          <w:iCs/>
          <w:sz w:val="31"/>
          <w:szCs w:val="31"/>
          <w:lang w:val="de-DE"/>
        </w:rPr>
        <w:t>Hinweis</w:t>
      </w:r>
    </w:p>
    <w:p w14:paraId="4CB75087" w14:textId="77777777" w:rsidR="004B0049" w:rsidRDefault="004B0049">
      <w:pPr>
        <w:pStyle w:val="berschrift2"/>
        <w:rPr>
          <w:b w:val="0"/>
          <w:sz w:val="24"/>
          <w:szCs w:val="24"/>
          <w:lang w:val="de-DE"/>
        </w:rPr>
      </w:pPr>
    </w:p>
    <w:p w14:paraId="2F993298" w14:textId="77777777" w:rsidR="004B0049" w:rsidRDefault="00DE0740">
      <w:pPr>
        <w:pStyle w:val="berschrift2"/>
        <w:rPr>
          <w:i/>
          <w:iCs/>
          <w:sz w:val="31"/>
          <w:szCs w:val="31"/>
          <w:lang w:val="de-DE"/>
        </w:rPr>
      </w:pPr>
      <w:r>
        <w:rPr>
          <w:i/>
          <w:iCs/>
          <w:sz w:val="31"/>
          <w:szCs w:val="31"/>
          <w:lang w:val="de-DE"/>
        </w:rPr>
        <w:t>auf die Pflichten von Beschäftigten</w:t>
      </w:r>
    </w:p>
    <w:p w14:paraId="2336CC1C" w14:textId="77777777" w:rsidR="004B0049" w:rsidRDefault="004B0049">
      <w:pPr>
        <w:jc w:val="center"/>
        <w:rPr>
          <w:rFonts w:cs="Arial"/>
        </w:rPr>
      </w:pPr>
    </w:p>
    <w:p w14:paraId="08410E50" w14:textId="77777777" w:rsidR="004B0049" w:rsidRDefault="00DE0740">
      <w:pPr>
        <w:jc w:val="center"/>
        <w:rPr>
          <w:rFonts w:cs="Arial"/>
          <w:b/>
          <w:bCs/>
          <w:i/>
          <w:iCs/>
          <w:sz w:val="31"/>
          <w:szCs w:val="31"/>
          <w:u w:val="double"/>
        </w:rPr>
      </w:pPr>
      <w:r>
        <w:rPr>
          <w:rFonts w:cs="Arial"/>
          <w:b/>
          <w:bCs/>
          <w:i/>
          <w:iCs/>
          <w:sz w:val="31"/>
          <w:szCs w:val="31"/>
          <w:u w:val="double"/>
        </w:rPr>
        <w:t>nach dem SGB III</w:t>
      </w:r>
    </w:p>
    <w:p w14:paraId="42CED91F" w14:textId="77777777" w:rsidR="004B0049" w:rsidRDefault="004B0049">
      <w:pPr>
        <w:tabs>
          <w:tab w:val="left" w:pos="6379"/>
        </w:tabs>
        <w:rPr>
          <w:sz w:val="16"/>
          <w:szCs w:val="16"/>
        </w:rPr>
      </w:pPr>
    </w:p>
    <w:p w14:paraId="146C4DBC" w14:textId="77777777" w:rsidR="004B0049" w:rsidRDefault="004B0049">
      <w:pPr>
        <w:tabs>
          <w:tab w:val="left" w:pos="6379"/>
        </w:tabs>
        <w:rPr>
          <w:sz w:val="16"/>
          <w:szCs w:val="16"/>
        </w:rPr>
      </w:pPr>
    </w:p>
    <w:p w14:paraId="19EEE61D" w14:textId="77777777" w:rsidR="004B0049" w:rsidRDefault="004B0049">
      <w:pPr>
        <w:tabs>
          <w:tab w:val="left" w:pos="6379"/>
        </w:tabs>
        <w:rPr>
          <w:sz w:val="16"/>
          <w:szCs w:val="16"/>
        </w:rPr>
      </w:pPr>
    </w:p>
    <w:p w14:paraId="7CFE9E94" w14:textId="77777777" w:rsidR="004B0049" w:rsidRDefault="004B0049">
      <w:pPr>
        <w:rPr>
          <w:sz w:val="16"/>
          <w:szCs w:val="16"/>
        </w:rPr>
      </w:pPr>
    </w:p>
    <w:p w14:paraId="4F168EDF" w14:textId="77777777" w:rsidR="004B0049" w:rsidRDefault="00DE0740">
      <w:pPr>
        <w:pStyle w:val="Textkrper2"/>
      </w:pPr>
      <w:r>
        <w:t>Im Zusammenhang mit dem Abschluss des befristeten Arbeitsvertrags bzw. mit der Beendigung des Arbeitsverhältnisses durch Kündigung oder Aufhebungsvertrag wird auf Folgendes hingewiesen:</w:t>
      </w:r>
    </w:p>
    <w:p w14:paraId="2F73EBA3" w14:textId="77777777" w:rsidR="004B0049" w:rsidRDefault="004B0049">
      <w:pPr>
        <w:tabs>
          <w:tab w:val="left" w:pos="6379"/>
        </w:tabs>
        <w:ind w:right="-285"/>
        <w:jc w:val="both"/>
        <w:rPr>
          <w:sz w:val="16"/>
          <w:szCs w:val="16"/>
        </w:rPr>
      </w:pPr>
    </w:p>
    <w:p w14:paraId="0D2391E7" w14:textId="77777777" w:rsidR="004B0049" w:rsidRDefault="00DE0740">
      <w:pPr>
        <w:pStyle w:val="Textkrper"/>
        <w:jc w:val="both"/>
      </w:pPr>
      <w:r>
        <w:t>Beschäftigte sind verpflichtet, bereits bei einem bestehenden Arbeitsverhältnis frühzeitig vor dessen Beendigung eigenverantwortlich nach einer weiteren Beschäftigung zu suchen (§ 2 Abs. 5 Nr. 2 SGB III).</w:t>
      </w:r>
    </w:p>
    <w:p w14:paraId="28A0FB8C" w14:textId="77777777" w:rsidR="004B0049" w:rsidRDefault="004B0049">
      <w:pPr>
        <w:pStyle w:val="Textkrper"/>
        <w:spacing w:line="240" w:lineRule="auto"/>
        <w:jc w:val="both"/>
        <w:rPr>
          <w:sz w:val="16"/>
          <w:szCs w:val="16"/>
        </w:rPr>
      </w:pPr>
    </w:p>
    <w:p w14:paraId="42DEFF47" w14:textId="64DF2EE3" w:rsidR="004B0049" w:rsidRDefault="00DE0740">
      <w:pPr>
        <w:pStyle w:val="Textkrper"/>
        <w:jc w:val="both"/>
      </w:pPr>
      <w:r>
        <w:t>Außerdem sind Beschäftigte, deren Arbeitsverhältnis endet, verpflichtet sich spätestens drei Monate vor dessen Beendigung persönlich bei der Agentur für Arbeit arbeitssuchend zu melden. Liegen zwischen der Kenntnis des Beendigungszeitpunktes</w:t>
      </w:r>
      <w:r w:rsidR="00BD58F6" w:rsidRPr="00BD58F6">
        <w:rPr>
          <w:vertAlign w:val="superscript"/>
        </w:rPr>
        <w:t>1</w:t>
      </w:r>
      <w:r>
        <w:t xml:space="preserve"> und der Beendigung des Arbeitsverhältnisses weniger als drei Monate, hat die Meldung innerhalb von drei Tagen nach Kenntnis des Beendigungszeitpunktes zu erfolgen Die Pflicht zur Meldung besteht unabhängig davon, ob der Fortbestand des Arbeitsverhältnisses gerichtlich geltend gemacht oder vom Arbeitgeber in Aussicht gestellt wird (§ 38 Abs. 1 SGB III).</w:t>
      </w:r>
    </w:p>
    <w:p w14:paraId="7FF42353" w14:textId="77777777" w:rsidR="004B0049" w:rsidRDefault="004B0049">
      <w:pPr>
        <w:pStyle w:val="Textkrper"/>
        <w:spacing w:line="240" w:lineRule="auto"/>
        <w:jc w:val="both"/>
        <w:rPr>
          <w:sz w:val="16"/>
          <w:szCs w:val="16"/>
        </w:rPr>
      </w:pPr>
    </w:p>
    <w:p w14:paraId="53FC33DE" w14:textId="00357B52" w:rsidR="004B0049" w:rsidRDefault="00DE0740">
      <w:pPr>
        <w:pStyle w:val="Textkrper"/>
        <w:jc w:val="both"/>
      </w:pPr>
      <w:r>
        <w:t xml:space="preserve">Eine verspätete </w:t>
      </w:r>
      <w:r w:rsidR="002D1E50">
        <w:t xml:space="preserve">Arbeitsuchendmeldung bei der Agentur </w:t>
      </w:r>
      <w:r>
        <w:t xml:space="preserve">für Arbeit </w:t>
      </w:r>
      <w:r w:rsidR="002D1E50">
        <w:t>kann</w:t>
      </w:r>
      <w:r>
        <w:t xml:space="preserve"> eine Sperrzeit für den Anspruch auf Arbeitslosengeld von einer Woche </w:t>
      </w:r>
      <w:r w:rsidR="002D1E50">
        <w:t>und somit finanzielle Nachteile nach sich ziehen.</w:t>
      </w:r>
    </w:p>
    <w:p w14:paraId="0D5EAA49" w14:textId="77777777" w:rsidR="004B0049" w:rsidRDefault="004B0049">
      <w:pPr>
        <w:tabs>
          <w:tab w:val="left" w:pos="6379"/>
        </w:tabs>
        <w:jc w:val="both"/>
        <w:rPr>
          <w:sz w:val="16"/>
          <w:szCs w:val="16"/>
        </w:rPr>
      </w:pPr>
    </w:p>
    <w:p w14:paraId="03B775CF" w14:textId="77777777" w:rsidR="004B0049" w:rsidRDefault="00DE0740">
      <w:pPr>
        <w:tabs>
          <w:tab w:val="left" w:pos="6379"/>
        </w:tabs>
        <w:spacing w:line="360" w:lineRule="auto"/>
        <w:jc w:val="both"/>
        <w:rPr>
          <w:sz w:val="22"/>
        </w:rPr>
      </w:pPr>
      <w:r>
        <w:rPr>
          <w:sz w:val="22"/>
        </w:rPr>
        <w:t>Diesen Hinweis habe ich zur Kenntnis genommen und eine Mehrfertigung für meine Unterlagen erhalten. Die unterschriebene Fertigung ist zur Aufnahme in meine Personalakten bestimmt.</w:t>
      </w:r>
    </w:p>
    <w:p w14:paraId="302F3E06" w14:textId="77777777" w:rsidR="004B0049" w:rsidRDefault="004B0049">
      <w:pPr>
        <w:tabs>
          <w:tab w:val="left" w:pos="6379"/>
        </w:tabs>
        <w:jc w:val="both"/>
        <w:rPr>
          <w:sz w:val="22"/>
        </w:rPr>
      </w:pPr>
    </w:p>
    <w:p w14:paraId="1F6B2C05" w14:textId="77777777" w:rsidR="004B0049" w:rsidRDefault="004B0049">
      <w:pPr>
        <w:tabs>
          <w:tab w:val="left" w:pos="6379"/>
        </w:tabs>
        <w:jc w:val="both"/>
        <w:rPr>
          <w:sz w:val="22"/>
        </w:rPr>
      </w:pPr>
    </w:p>
    <w:p w14:paraId="6D848C5D" w14:textId="77777777" w:rsidR="004B0049" w:rsidRDefault="004B0049">
      <w:pPr>
        <w:tabs>
          <w:tab w:val="left" w:pos="6379"/>
        </w:tabs>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99"/>
      </w:tblGrid>
      <w:tr w:rsidR="004B0049" w14:paraId="3BA7CB7D" w14:textId="77777777">
        <w:tc>
          <w:tcPr>
            <w:tcW w:w="5599" w:type="dxa"/>
            <w:tcBorders>
              <w:left w:val="nil"/>
              <w:bottom w:val="nil"/>
              <w:right w:val="nil"/>
            </w:tcBorders>
          </w:tcPr>
          <w:p w14:paraId="1109AFBE" w14:textId="77777777" w:rsidR="004B0049" w:rsidRDefault="00DE0740">
            <w:pPr>
              <w:tabs>
                <w:tab w:val="left" w:pos="6379"/>
              </w:tabs>
              <w:spacing w:line="360" w:lineRule="auto"/>
              <w:jc w:val="both"/>
              <w:rPr>
                <w:sz w:val="18"/>
              </w:rPr>
            </w:pPr>
            <w:r>
              <w:rPr>
                <w:sz w:val="18"/>
              </w:rPr>
              <w:t xml:space="preserve">Name, Vorname </w:t>
            </w:r>
            <w:r>
              <w:rPr>
                <w:b/>
                <w:bCs/>
                <w:sz w:val="16"/>
              </w:rPr>
              <w:t>(in Blockbuchstaben)</w:t>
            </w:r>
            <w:r>
              <w:rPr>
                <w:b/>
                <w:bCs/>
                <w:sz w:val="18"/>
              </w:rPr>
              <w:t>,</w:t>
            </w:r>
            <w:r>
              <w:rPr>
                <w:sz w:val="18"/>
              </w:rPr>
              <w:t xml:space="preserve"> Geb.Datum</w:t>
            </w:r>
          </w:p>
        </w:tc>
      </w:tr>
    </w:tbl>
    <w:p w14:paraId="2F364E7B" w14:textId="77777777" w:rsidR="004B0049" w:rsidRDefault="004B0049">
      <w:pPr>
        <w:tabs>
          <w:tab w:val="left" w:pos="6379"/>
        </w:tabs>
        <w:jc w:val="both"/>
        <w:rPr>
          <w:sz w:val="22"/>
        </w:rPr>
      </w:pPr>
    </w:p>
    <w:p w14:paraId="516D96E1" w14:textId="77777777" w:rsidR="004B0049" w:rsidRDefault="004B0049">
      <w:pPr>
        <w:tabs>
          <w:tab w:val="left" w:pos="6379"/>
        </w:tabs>
        <w:ind w:right="-285"/>
        <w:jc w:val="both"/>
        <w:rPr>
          <w:sz w:val="22"/>
        </w:rPr>
      </w:pPr>
    </w:p>
    <w:p w14:paraId="092C9765" w14:textId="77777777" w:rsidR="002D1E50" w:rsidRDefault="002D1E50">
      <w:pPr>
        <w:tabs>
          <w:tab w:val="left" w:pos="6379"/>
        </w:tabs>
        <w:ind w:right="-285"/>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99"/>
      </w:tblGrid>
      <w:tr w:rsidR="004B0049" w14:paraId="31340F9C" w14:textId="77777777">
        <w:tc>
          <w:tcPr>
            <w:tcW w:w="5599" w:type="dxa"/>
            <w:tcBorders>
              <w:left w:val="nil"/>
              <w:bottom w:val="nil"/>
              <w:right w:val="nil"/>
            </w:tcBorders>
          </w:tcPr>
          <w:p w14:paraId="26DAC13D" w14:textId="1034ACF8" w:rsidR="002D1E50" w:rsidRPr="002D1E50" w:rsidRDefault="00801323">
            <w:pPr>
              <w:tabs>
                <w:tab w:val="left" w:pos="6379"/>
              </w:tabs>
              <w:spacing w:line="360" w:lineRule="auto"/>
              <w:ind w:right="-285"/>
              <w:jc w:val="both"/>
              <w:rPr>
                <w:sz w:val="18"/>
              </w:rPr>
            </w:pPr>
            <w:r>
              <w:rPr>
                <w:sz w:val="18"/>
              </w:rPr>
              <w:t>Datum, Unterschrift der beschäftigten Person</w:t>
            </w:r>
          </w:p>
        </w:tc>
      </w:tr>
    </w:tbl>
    <w:p w14:paraId="3547B455" w14:textId="77777777" w:rsidR="004B0049" w:rsidRDefault="004B0049">
      <w:pPr>
        <w:tabs>
          <w:tab w:val="left" w:pos="6379"/>
        </w:tabs>
        <w:spacing w:line="360" w:lineRule="auto"/>
        <w:ind w:right="-285"/>
        <w:jc w:val="both"/>
        <w:rPr>
          <w:sz w:val="16"/>
        </w:rPr>
      </w:pPr>
    </w:p>
    <w:p w14:paraId="1ADDE07F" w14:textId="055602B7" w:rsidR="004B0049" w:rsidRPr="002D1E50" w:rsidRDefault="002D1E50">
      <w:pPr>
        <w:pStyle w:val="EKUTBetreffzeile"/>
        <w:rPr>
          <w:b w:val="0"/>
          <w:bCs w:val="0"/>
        </w:rPr>
      </w:pPr>
      <w:r w:rsidRPr="002D1E50">
        <w:rPr>
          <w:vertAlign w:val="superscript"/>
        </w:rPr>
        <w:t>1</w:t>
      </w:r>
      <w:r>
        <w:t xml:space="preserve"> </w:t>
      </w:r>
      <w:r w:rsidRPr="002D1E50">
        <w:rPr>
          <w:b w:val="0"/>
          <w:bCs w:val="0"/>
          <w:sz w:val="20"/>
        </w:rPr>
        <w:t xml:space="preserve">Auch bei </w:t>
      </w:r>
      <w:proofErr w:type="gramStart"/>
      <w:r w:rsidRPr="002D1E50">
        <w:rPr>
          <w:b w:val="0"/>
          <w:bCs w:val="0"/>
          <w:sz w:val="20"/>
        </w:rPr>
        <w:t>zeitlich befristeten</w:t>
      </w:r>
      <w:proofErr w:type="gramEnd"/>
      <w:r w:rsidRPr="002D1E50">
        <w:rPr>
          <w:b w:val="0"/>
          <w:bCs w:val="0"/>
          <w:sz w:val="20"/>
        </w:rPr>
        <w:t xml:space="preserve"> Verträgen kommt die verkürzte Frist zur Anwendung, wenn z.B. zwischen Vertragsabschluss und Vertragsende weniger als drei Monate liegen.</w:t>
      </w:r>
      <w:r w:rsidRPr="002D1E50">
        <w:rPr>
          <w:b w:val="0"/>
          <w:bCs w:val="0"/>
        </w:rPr>
        <w:t xml:space="preserve"> </w:t>
      </w:r>
    </w:p>
    <w:sectPr w:rsidR="004B0049" w:rsidRPr="002D1E50">
      <w:type w:val="continuous"/>
      <w:pgSz w:w="11906" w:h="16838" w:code="9"/>
      <w:pgMar w:top="2064" w:right="1021" w:bottom="567" w:left="1134" w:header="567" w:footer="680"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F4E28" w14:textId="77777777" w:rsidR="004B0049" w:rsidRDefault="00DE0740">
      <w:pPr>
        <w:spacing w:line="240" w:lineRule="auto"/>
      </w:pPr>
      <w:r>
        <w:separator/>
      </w:r>
    </w:p>
  </w:endnote>
  <w:endnote w:type="continuationSeparator" w:id="0">
    <w:p w14:paraId="422684E7" w14:textId="77777777" w:rsidR="004B0049" w:rsidRDefault="00DE0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74CF0" w14:textId="77777777" w:rsidR="004B0049" w:rsidRDefault="00DE0740">
    <w:pPr>
      <w:pStyle w:val="EKUTTextkrper"/>
    </w:pPr>
    <w:r>
      <w:t xml:space="preserve">Seite </w:t>
    </w:r>
    <w:r>
      <w:fldChar w:fldCharType="begin"/>
    </w:r>
    <w:r>
      <w:instrText>PAGE</w:instrText>
    </w:r>
    <w:r>
      <w:fldChar w:fldCharType="separate"/>
    </w:r>
    <w:r>
      <w:rPr>
        <w:noProof/>
      </w:rPr>
      <w:t>2</w:t>
    </w:r>
    <w:r>
      <w:fldChar w:fldCharType="end"/>
    </w:r>
    <w:r>
      <w:t>/</w:t>
    </w:r>
    <w:r>
      <w:fldChar w:fldCharType="begin"/>
    </w:r>
    <w:r>
      <w:instrText>NUMPAGES</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DE3B" w14:textId="145ACE89" w:rsidR="004B0049" w:rsidRDefault="002D1E50">
    <w:pPr>
      <w:pStyle w:val="Fuzeile"/>
    </w:pPr>
    <w:r>
      <w:rPr>
        <w:sz w:val="16"/>
        <w:szCs w:val="16"/>
      </w:rPr>
      <w:t>07/25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B799D" w14:textId="77777777" w:rsidR="004B0049" w:rsidRDefault="00DE0740">
      <w:pPr>
        <w:spacing w:line="240" w:lineRule="auto"/>
      </w:pPr>
      <w:r>
        <w:separator/>
      </w:r>
    </w:p>
  </w:footnote>
  <w:footnote w:type="continuationSeparator" w:id="0">
    <w:p w14:paraId="428793C5" w14:textId="77777777" w:rsidR="004B0049" w:rsidRDefault="00DE07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DA99" w14:textId="77777777" w:rsidR="004B0049" w:rsidRDefault="00DE0740">
    <w:pPr>
      <w:pStyle w:val="EKUTFakultt"/>
      <w:tabs>
        <w:tab w:val="clear" w:pos="7371"/>
        <w:tab w:val="left" w:pos="7200"/>
      </w:tabs>
      <w:ind w:right="-164"/>
    </w:pPr>
    <w:r>
      <w:rPr>
        <w:b w:val="0"/>
        <w:noProof/>
      </w:rPr>
      <w:drawing>
        <wp:anchor distT="0" distB="0" distL="114300" distR="114300" simplePos="0" relativeHeight="251657728" behindDoc="0" locked="1" layoutInCell="1" allowOverlap="1" wp14:anchorId="457B9128" wp14:editId="307C958E">
          <wp:simplePos x="0" y="0"/>
          <wp:positionH relativeFrom="column">
            <wp:posOffset>0</wp:posOffset>
          </wp:positionH>
          <wp:positionV relativeFrom="paragraph">
            <wp:posOffset>0</wp:posOffset>
          </wp:positionV>
          <wp:extent cx="2802890" cy="719455"/>
          <wp:effectExtent l="0" t="0" r="0" b="4445"/>
          <wp:wrapSquare wrapText="bothSides"/>
          <wp:docPr id="1" name="Grafik 1" descr="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2890" cy="71945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noProof/>
      </w:rPr>
      <w:t>Dezernat VI</w:t>
    </w:r>
  </w:p>
  <w:p w14:paraId="30BAD156" w14:textId="77777777" w:rsidR="004B0049" w:rsidRDefault="00DE0740">
    <w:pPr>
      <w:pStyle w:val="EKUTFakultt"/>
      <w:tabs>
        <w:tab w:val="clear" w:pos="7371"/>
        <w:tab w:val="left" w:pos="7200"/>
      </w:tabs>
      <w:ind w:right="-164"/>
      <w:rPr>
        <w:noProof/>
      </w:rPr>
    </w:pPr>
    <w:r>
      <w:tab/>
    </w:r>
    <w:r>
      <w:rPr>
        <w:noProof/>
      </w:rPr>
      <w:t>Personal und</w:t>
    </w:r>
  </w:p>
  <w:p w14:paraId="09FD9B19" w14:textId="77777777" w:rsidR="004B0049" w:rsidRDefault="00DE0740">
    <w:pPr>
      <w:pStyle w:val="EKUTFakultt"/>
      <w:tabs>
        <w:tab w:val="clear" w:pos="7371"/>
        <w:tab w:val="left" w:pos="7200"/>
      </w:tabs>
    </w:pPr>
    <w:r>
      <w:tab/>
    </w:r>
    <w:r>
      <w:rPr>
        <w:noProof/>
      </w:rPr>
      <w:t>Innere Dienste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drawingGridHorizontalSpacing w:val="10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049"/>
    <w:rsid w:val="001A61AA"/>
    <w:rsid w:val="002D1E50"/>
    <w:rsid w:val="004039D1"/>
    <w:rsid w:val="004724FF"/>
    <w:rsid w:val="004B0049"/>
    <w:rsid w:val="006E2178"/>
    <w:rsid w:val="00801323"/>
    <w:rsid w:val="00B10B0C"/>
    <w:rsid w:val="00B36B5C"/>
    <w:rsid w:val="00BD58F6"/>
    <w:rsid w:val="00DE0740"/>
    <w:rsid w:val="00E660F2"/>
    <w:rsid w:val="00FC2EBA"/>
    <w:rsid w:val="00FF16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E5ABFD9"/>
  <w15:docId w15:val="{832558F5-3AEF-4B30-BD79-E7180E29F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60" w:lineRule="exact"/>
    </w:pPr>
    <w:rPr>
      <w:rFonts w:ascii="Arial" w:eastAsia="Times New Roman" w:hAnsi="Arial"/>
      <w:szCs w:val="24"/>
    </w:rPr>
  </w:style>
  <w:style w:type="paragraph" w:styleId="berschrift2">
    <w:name w:val="heading 2"/>
    <w:basedOn w:val="Standard"/>
    <w:next w:val="Standard"/>
    <w:qFormat/>
    <w:pPr>
      <w:keepNext/>
      <w:spacing w:line="240" w:lineRule="auto"/>
      <w:jc w:val="center"/>
      <w:outlineLvl w:val="1"/>
    </w:pPr>
    <w:rPr>
      <w:b/>
      <w:sz w:val="32"/>
      <w:szCs w:val="20"/>
      <w:u w:val="double"/>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pPr>
      <w:tabs>
        <w:tab w:val="center" w:pos="4536"/>
        <w:tab w:val="right" w:pos="9072"/>
      </w:tabs>
      <w:spacing w:line="240" w:lineRule="auto"/>
    </w:pPr>
  </w:style>
  <w:style w:type="character" w:customStyle="1" w:styleId="KopfzeileZchn">
    <w:name w:val="Kopfzeile Zchn"/>
    <w:link w:val="Kopfzeile"/>
    <w:rPr>
      <w:rFonts w:ascii="Arial" w:eastAsia="Times New Roman" w:hAnsi="Arial" w:cs="Times New Roman"/>
      <w:sz w:val="20"/>
      <w:szCs w:val="24"/>
      <w:lang w:eastAsia="de-DE"/>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link w:val="Fuzeile"/>
    <w:uiPriority w:val="99"/>
    <w:rPr>
      <w:rFonts w:ascii="Arial" w:eastAsia="Times New Roman" w:hAnsi="Arial" w:cs="Times New Roman"/>
      <w:sz w:val="20"/>
      <w:szCs w:val="24"/>
      <w:lang w:eastAsia="de-DE"/>
    </w:rPr>
  </w:style>
  <w:style w:type="paragraph" w:customStyle="1" w:styleId="EKUTFakultt">
    <w:name w:val="EKUT Fakultät"/>
    <w:basedOn w:val="Standard"/>
    <w:pPr>
      <w:tabs>
        <w:tab w:val="left" w:pos="7371"/>
      </w:tabs>
      <w:spacing w:before="200" w:line="320" w:lineRule="exact"/>
      <w:contextualSpacing/>
    </w:pPr>
    <w:rPr>
      <w:rFonts w:cs="Arial"/>
      <w:b/>
      <w:sz w:val="24"/>
    </w:rPr>
  </w:style>
  <w:style w:type="paragraph" w:customStyle="1" w:styleId="EKUTTextkrper">
    <w:name w:val="EKUT Textkörper"/>
    <w:basedOn w:val="Standard"/>
    <w:pPr>
      <w:contextualSpacing/>
    </w:pPr>
    <w:rPr>
      <w:rFonts w:cs="Arial"/>
      <w:szCs w:val="20"/>
    </w:rPr>
  </w:style>
  <w:style w:type="paragraph" w:customStyle="1" w:styleId="EKUTBetreffzeile">
    <w:name w:val="EKUT Betreffzeile"/>
    <w:basedOn w:val="EKUTTextkrper"/>
    <w:rPr>
      <w:b/>
      <w:bCs/>
      <w:sz w:val="22"/>
    </w:rPr>
  </w:style>
  <w:style w:type="paragraph" w:customStyle="1" w:styleId="EKUTAdressatAnschrift">
    <w:name w:val="EKUT Adressat/Anschrift"/>
    <w:basedOn w:val="EKUTTextkrper"/>
    <w:rPr>
      <w:sz w:val="22"/>
    </w:rPr>
  </w:style>
  <w:style w:type="paragraph" w:customStyle="1" w:styleId="EKUTAbsenderinformationen">
    <w:name w:val="EKUT Absenderinformationen"/>
    <w:basedOn w:val="EKUTTextkrper"/>
    <w:pPr>
      <w:spacing w:line="220" w:lineRule="exact"/>
    </w:pPr>
    <w:rPr>
      <w:color w:val="000000"/>
      <w:sz w:val="16"/>
    </w:rPr>
  </w:style>
  <w:style w:type="paragraph" w:customStyle="1" w:styleId="EKUTFachbereichInstitutLehrstuhl">
    <w:name w:val="EKUT Fachbereich/Institut/Lehrstuhl"/>
    <w:basedOn w:val="EKUTAbsenderinformationen"/>
    <w:rPr>
      <w:b/>
      <w:bCs/>
    </w:rPr>
  </w:style>
  <w:style w:type="paragraph" w:customStyle="1" w:styleId="EKUTAdresseAbsender">
    <w:name w:val="EKUT Adresse/Absender"/>
    <w:basedOn w:val="EKUTAdressatAnschrift"/>
    <w:pPr>
      <w:spacing w:line="240" w:lineRule="auto"/>
    </w:pPr>
    <w:rPr>
      <w:sz w:val="14"/>
    </w:rPr>
  </w:style>
  <w:style w:type="character" w:customStyle="1" w:styleId="EKUTAdresseAbsenderFett">
    <w:name w:val="EKUT Adresse/Absender Fett"/>
    <w:uiPriority w:val="1"/>
    <w:rPr>
      <w:b/>
    </w:rPr>
  </w:style>
  <w:style w:type="paragraph" w:customStyle="1" w:styleId="EKUTDatumszeile">
    <w:name w:val="EKUT Datumszeile"/>
    <w:basedOn w:val="EKUTTextkrper"/>
    <w:next w:val="TEXT"/>
    <w:pPr>
      <w:spacing w:before="160"/>
    </w:pPr>
    <w:rPr>
      <w:sz w:val="22"/>
    </w:rPr>
  </w:style>
  <w:style w:type="paragraph" w:customStyle="1" w:styleId="EKUTFachbereichInstitutLehrstuhlRot">
    <w:name w:val="EKUT Fachbereich/Institut/Lehrstuhl Rot"/>
    <w:basedOn w:val="EKUTFachbereichInstitutLehrstuhl"/>
    <w:rPr>
      <w:color w:val="auto"/>
    </w:rPr>
  </w:style>
  <w:style w:type="paragraph" w:customStyle="1" w:styleId="TEXT">
    <w:name w:val="TEXT"/>
    <w:basedOn w:val="Standard"/>
    <w:autoRedefine/>
    <w:pPr>
      <w:tabs>
        <w:tab w:val="left" w:pos="7200"/>
      </w:tabs>
    </w:pPr>
    <w:rPr>
      <w:b/>
      <w:sz w:val="24"/>
    </w:rPr>
  </w:style>
  <w:style w:type="paragraph" w:customStyle="1" w:styleId="EKUTFusszeileFett">
    <w:name w:val="EKUT Fusszeile Fett"/>
    <w:basedOn w:val="Fuzeile"/>
    <w:link w:val="EKUTFusszeileFettZchn"/>
    <w:qFormat/>
    <w:pPr>
      <w:spacing w:before="200" w:line="180" w:lineRule="exact"/>
      <w:ind w:right="2835"/>
    </w:pPr>
    <w:rPr>
      <w:b/>
      <w:sz w:val="14"/>
      <w:szCs w:val="14"/>
    </w:rPr>
  </w:style>
  <w:style w:type="character" w:customStyle="1" w:styleId="EKUTFusszeileFettZchn">
    <w:name w:val="EKUT Fusszeile Fett Zchn"/>
    <w:link w:val="EKUTFusszeileFett"/>
    <w:rPr>
      <w:rFonts w:ascii="Arial" w:eastAsia="Times New Roman" w:hAnsi="Arial" w:cs="Times New Roman"/>
      <w:b/>
      <w:sz w:val="14"/>
      <w:szCs w:val="14"/>
      <w:lang w:eastAsia="de-DE"/>
    </w:rPr>
  </w:style>
  <w:style w:type="paragraph" w:customStyle="1" w:styleId="EKUTFusszeile">
    <w:name w:val="EKUT Fusszeile"/>
    <w:basedOn w:val="Fuzeile"/>
    <w:link w:val="EKUTFusszeileZchn"/>
    <w:qFormat/>
    <w:pPr>
      <w:tabs>
        <w:tab w:val="clear" w:pos="4536"/>
        <w:tab w:val="clear" w:pos="9072"/>
      </w:tabs>
      <w:spacing w:line="180" w:lineRule="exact"/>
      <w:ind w:right="2835"/>
    </w:pPr>
    <w:rPr>
      <w:sz w:val="14"/>
      <w:szCs w:val="14"/>
      <w:lang w:val="en-GB"/>
    </w:rPr>
  </w:style>
  <w:style w:type="character" w:customStyle="1" w:styleId="EKUTFusszeileZchn">
    <w:name w:val="EKUT Fusszeile Zchn"/>
    <w:link w:val="EKUTFusszeile"/>
    <w:rPr>
      <w:rFonts w:ascii="Arial" w:eastAsia="Times New Roman" w:hAnsi="Arial" w:cs="Times New Roman"/>
      <w:sz w:val="14"/>
      <w:szCs w:val="14"/>
      <w:lang w:val="en-GB" w:eastAsia="de-DE"/>
    </w:rPr>
  </w:style>
  <w:style w:type="paragraph" w:styleId="Textkrper">
    <w:name w:val="Body Text"/>
    <w:basedOn w:val="Standard"/>
    <w:pPr>
      <w:tabs>
        <w:tab w:val="left" w:pos="6379"/>
      </w:tabs>
      <w:spacing w:line="360" w:lineRule="auto"/>
    </w:pPr>
    <w:rPr>
      <w:sz w:val="22"/>
      <w:szCs w:val="20"/>
    </w:rPr>
  </w:style>
  <w:style w:type="paragraph" w:styleId="Textkrper2">
    <w:name w:val="Body Text 2"/>
    <w:basedOn w:val="Standard"/>
    <w:pPr>
      <w:tabs>
        <w:tab w:val="left" w:pos="6379"/>
      </w:tabs>
      <w:spacing w:line="360" w:lineRule="auto"/>
      <w:jc w:val="both"/>
    </w:pPr>
    <w:rPr>
      <w:sz w:val="22"/>
      <w:szCs w:val="20"/>
    </w:rPr>
  </w:style>
  <w:style w:type="paragraph" w:styleId="Endnotentext">
    <w:name w:val="endnote text"/>
    <w:basedOn w:val="Standard"/>
    <w:link w:val="EndnotentextZchn"/>
    <w:uiPriority w:val="99"/>
    <w:semiHidden/>
    <w:unhideWhenUsed/>
    <w:rPr>
      <w:szCs w:val="20"/>
    </w:rPr>
  </w:style>
  <w:style w:type="character" w:customStyle="1" w:styleId="EndnotentextZchn">
    <w:name w:val="Endnotentext Zchn"/>
    <w:basedOn w:val="Absatz-Standardschriftart"/>
    <w:link w:val="Endnotentext"/>
    <w:uiPriority w:val="99"/>
    <w:semiHidden/>
    <w:rPr>
      <w:rFonts w:ascii="Arial" w:eastAsia="Times New Roman" w:hAnsi="Arial"/>
    </w:rPr>
  </w:style>
  <w:style w:type="character" w:styleId="Endnotenzeichen">
    <w:name w:val="endnote reference"/>
    <w:basedOn w:val="Absatz-Standardschriftar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EE421-6E3D-4F23-9239-0B7D8CA85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1501</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Tübingen, den 00</vt:lpstr>
    </vt:vector>
  </TitlesOfParts>
  <Company>Universität Tübingen</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Tübingen, den 00</dc:title>
  <dc:creator>Ursula Riescher</dc:creator>
  <cp:lastModifiedBy>Knichal, Nadine</cp:lastModifiedBy>
  <cp:revision>2</cp:revision>
  <cp:lastPrinted>2022-01-17T10:19:00Z</cp:lastPrinted>
  <dcterms:created xsi:type="dcterms:W3CDTF">2025-08-12T04:43:00Z</dcterms:created>
  <dcterms:modified xsi:type="dcterms:W3CDTF">2025-08-12T04:43:00Z</dcterms:modified>
</cp:coreProperties>
</file>