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noProof/>
          <w:lang w:eastAsia="de-DE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margin">
              <wp:posOffset>-27305</wp:posOffset>
            </wp:positionH>
            <wp:positionV relativeFrom="paragraph">
              <wp:posOffset>-387350</wp:posOffset>
            </wp:positionV>
            <wp:extent cx="2802890" cy="719455"/>
            <wp:effectExtent l="0" t="0" r="0" b="4445"/>
            <wp:wrapSquare wrapText="bothSides"/>
            <wp:docPr id="1" name="Grafik 1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/>
    <w:p>
      <w:pPr>
        <w:rPr>
          <w:b/>
        </w:rPr>
      </w:pPr>
      <w:r>
        <w:rPr>
          <w:b/>
        </w:rPr>
        <w:t>Anlage zum Einstellungs-/Weiterbeschäftigungsantrag für befristet beschäftigte wissenschaftliche Mitarbeiter/innen</w:t>
      </w:r>
    </w:p>
    <w:p/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Name, Vorname des/r Beschäftigten: </w:t>
      </w:r>
      <w:r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bookmarkStart w:id="1" w:name="_GoBack"/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bookmarkEnd w:id="1"/>
      <w:r>
        <w:rPr>
          <w:rFonts w:cs="Arial"/>
          <w:sz w:val="20"/>
          <w:szCs w:val="20"/>
        </w:rPr>
        <w:fldChar w:fldCharType="end"/>
      </w:r>
      <w:bookmarkEnd w:id="0"/>
    </w:p>
    <w:p>
      <w:pPr>
        <w:rPr>
          <w:rFonts w:cs="Arial"/>
          <w:sz w:val="20"/>
          <w:szCs w:val="20"/>
        </w:rPr>
      </w:pPr>
    </w:p>
    <w:p>
      <w:pPr>
        <w:rPr>
          <w:rFonts w:cs="Arial"/>
          <w:b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68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A:  Qualifizierungsbefristung nach § 2 Abs. 1 WissZeitVG</w:t>
      </w:r>
    </w:p>
    <w:p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062" w:type="dxa"/>
            <w:tcBorders>
              <w:bottom w:val="nil"/>
            </w:tcBorders>
          </w:tcPr>
          <w:p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Angestrebte eigene wissenschaftliche Qualifizierung</w:t>
            </w: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ind w:left="45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6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cs="Arial"/>
                <w:sz w:val="20"/>
                <w:szCs w:val="20"/>
              </w:rPr>
              <w:t xml:space="preserve">   Promotion </w:t>
            </w:r>
          </w:p>
          <w:p>
            <w:pPr>
              <w:ind w:left="454"/>
              <w:rPr>
                <w:rFonts w:cs="Arial"/>
                <w:sz w:val="20"/>
                <w:szCs w:val="20"/>
              </w:rPr>
            </w:pPr>
          </w:p>
          <w:p>
            <w:pPr>
              <w:ind w:left="45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Bitte fügen Sie die Promotionsvereinbarung bei!!</w:t>
            </w:r>
          </w:p>
          <w:p>
            <w:pPr>
              <w:pStyle w:val="Listenabsatz"/>
              <w:ind w:left="454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Listenabsatz"/>
              <w:tabs>
                <w:tab w:val="left" w:pos="8025"/>
              </w:tabs>
              <w:ind w:left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>
            <w:pPr>
              <w:ind w:left="45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Keine Promotion        </w:t>
            </w:r>
          </w:p>
          <w:p>
            <w:pPr>
              <w:ind w:left="454"/>
              <w:rPr>
                <w:rFonts w:cs="Arial"/>
                <w:sz w:val="20"/>
                <w:szCs w:val="20"/>
              </w:rPr>
            </w:pPr>
          </w:p>
          <w:p>
            <w:pPr>
              <w:pStyle w:val="Listenabsatz"/>
              <w:ind w:left="8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Konkrete Benennung der angestrebten wissenschaftlichen Qualifizierung und der hierfür   </w:t>
            </w:r>
          </w:p>
          <w:p>
            <w:pPr>
              <w:pStyle w:val="Listenabsatz"/>
              <w:ind w:left="8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zu erbringenden Leistung (gesondertes Blatt bzw. entsprechende Vereinbarung).</w:t>
            </w:r>
          </w:p>
          <w:p>
            <w:pPr>
              <w:pStyle w:val="Listenabsatz"/>
              <w:ind w:left="454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Listenabsatz"/>
              <w:ind w:left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   Habilitation</w:t>
            </w:r>
          </w:p>
          <w:p>
            <w:pPr>
              <w:pStyle w:val="Listenabsatz"/>
              <w:ind w:left="454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Listenabsatz"/>
              <w:ind w:left="454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ind w:left="880" w:hanging="42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Anderes Qualifikationsziel nach der Promotion</w:t>
            </w:r>
          </w:p>
          <w:p>
            <w:pPr>
              <w:pStyle w:val="Listenabsatz"/>
              <w:ind w:left="88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Listenabsatz"/>
              <w:ind w:left="8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Konkrete Benennung der angestrebten wissenschaftlichen Qualifizierung und der hierfür   </w:t>
            </w:r>
          </w:p>
          <w:p>
            <w:pPr>
              <w:pStyle w:val="Listenabsatz"/>
              <w:ind w:left="8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zu erbringenden Leistung (gesondertes Blatt bzw. entsprechende Vereinbarung).</w:t>
            </w:r>
          </w:p>
          <w:p>
            <w:pPr>
              <w:rPr>
                <w:rFonts w:cs="Arial"/>
                <w:sz w:val="20"/>
                <w:szCs w:val="20"/>
              </w:rPr>
            </w:pPr>
          </w:p>
          <w:p>
            <w:pPr>
              <w:rPr>
                <w:rFonts w:cs="Arial"/>
                <w:sz w:val="20"/>
                <w:szCs w:val="20"/>
              </w:rPr>
            </w:pPr>
          </w:p>
        </w:tc>
      </w:tr>
      <w:tr>
        <w:tc>
          <w:tcPr>
            <w:tcW w:w="9062" w:type="dxa"/>
            <w:tcBorders>
              <w:top w:val="nil"/>
            </w:tcBorders>
          </w:tcPr>
          <w:p>
            <w:pPr>
              <w:pStyle w:val="Listenabsatz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Angemessene Vertragsdauer (mindestens zwei bis drei Jahre, abhängig von der Üblichkeit im Fach – s. Richtlinie für die Befristung von Beschäftigungsverhältnissen an der Universität </w:t>
            </w: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Geplantes Ende der Qualifizierung (Datum):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Begründung zur Angemessenheit der geplanten Vertragsdauer in Bezug auf das angestrebte Qualifikationsziel (Endedatum muss mit Vertragsdauer übereinstimmen);    (ggf. gesondertes Blatt).</w:t>
            </w: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>
            <w:pPr>
              <w:rPr>
                <w:rFonts w:cs="Arial"/>
                <w:sz w:val="20"/>
                <w:szCs w:val="20"/>
              </w:rPr>
            </w:pPr>
          </w:p>
        </w:tc>
      </w:tr>
      <w:tr>
        <w:tc>
          <w:tcPr>
            <w:tcW w:w="9062" w:type="dxa"/>
          </w:tcPr>
          <w:p>
            <w:pPr>
              <w:pStyle w:val="Listenabsatz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 im TDBA festgelegten Aufgaben entsprechen der unter Ziffer 1 genannten Qualifizierung und sind hierfür förderlich.</w:t>
            </w:r>
          </w:p>
          <w:p>
            <w:pPr>
              <w:pStyle w:val="Listenabsatz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>
      <w:pPr>
        <w:rPr>
          <w:rFonts w:cs="Arial"/>
          <w:sz w:val="20"/>
          <w:szCs w:val="20"/>
        </w:rPr>
      </w:pPr>
    </w:p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9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5"/>
      <w:r>
        <w:rPr>
          <w:rFonts w:cs="Arial"/>
          <w:sz w:val="20"/>
          <w:szCs w:val="20"/>
        </w:rPr>
        <w:t xml:space="preserve">  </w:t>
      </w:r>
      <w:r>
        <w:rPr>
          <w:rFonts w:cs="Arial"/>
          <w:b/>
          <w:sz w:val="20"/>
          <w:szCs w:val="20"/>
        </w:rPr>
        <w:t>B: Drittmittelbefristung nach § 2 Abs. 2 WissZeitVG</w:t>
      </w:r>
    </w:p>
    <w:p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062" w:type="dxa"/>
          </w:tcPr>
          <w:p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Die Beschäftigung wird überwiegend aus Mitteln Dritter finanziert </w:t>
            </w:r>
          </w:p>
          <w:p>
            <w:pPr>
              <w:pStyle w:val="Listenabsatz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des Forschungsprojektes: </w:t>
            </w:r>
          </w:p>
          <w:p>
            <w:pPr>
              <w:pStyle w:val="Listenabsatz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rPr>
                <w:rFonts w:cs="Arial"/>
                <w:sz w:val="20"/>
                <w:szCs w:val="20"/>
              </w:rPr>
            </w:pPr>
          </w:p>
        </w:tc>
      </w:tr>
      <w:tr>
        <w:tc>
          <w:tcPr>
            <w:tcW w:w="9062" w:type="dxa"/>
          </w:tcPr>
          <w:p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Die Finanzierung ist für eine bestimmte Aufgabe und Zeitdauer bewilligt </w:t>
            </w: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(Eine pauschale Bewilligung von Mitteln ohne konkrete und nachvollziehbare Zweck-bindung reicht nicht aus.)</w:t>
            </w: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9062" w:type="dxa"/>
          </w:tcPr>
          <w:p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Der/die wissenschaftliche Mitarbeiter/in wird überwiegend der Zweckbestimmung der Drittmittel entsprechend beschäftigt</w:t>
            </w: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der Dienstaufgabenbeschreibung sind überwiegend Projektaufgaben übertragen.</w:t>
            </w:r>
          </w:p>
          <w:p>
            <w:pPr>
              <w:pStyle w:val="Listenabsatz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Listenabsatz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c>
          <w:tcPr>
            <w:tcW w:w="9062" w:type="dxa"/>
          </w:tcPr>
          <w:p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Die Vertragsdauer entspricht dem bewilligten Projektzeitraum (-restzeitraum) </w:t>
            </w:r>
          </w:p>
          <w:p>
            <w:pPr>
              <w:pStyle w:val="Listenabsatz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Bewilligter Projektzeitraum: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pStyle w:val="Listenabsatz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DFG-Sachbeihilfen – bewilligte Personenmonate: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>
            <w:pPr>
              <w:rPr>
                <w:rFonts w:cs="Arial"/>
                <w:b/>
                <w:sz w:val="20"/>
                <w:szCs w:val="20"/>
              </w:rPr>
            </w:pPr>
          </w:p>
          <w:p>
            <w:pPr>
              <w:pStyle w:val="Listenabsatz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Begründung für eine Ausnahme (im Projekt definierte Projektabschnitte)</w:t>
            </w:r>
          </w:p>
          <w:p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entsprechende Auszüge aus dem Projektantrag beifügen.):</w:t>
            </w:r>
          </w:p>
          <w:p>
            <w:pPr>
              <w:pStyle w:val="Listenabsatz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rPr>
                <w:rFonts w:cs="Arial"/>
                <w:b/>
                <w:sz w:val="20"/>
                <w:szCs w:val="20"/>
              </w:rPr>
            </w:pPr>
          </w:p>
        </w:tc>
      </w:tr>
    </w:tbl>
    <w:p>
      <w:pPr>
        <w:tabs>
          <w:tab w:val="left" w:pos="426"/>
        </w:tabs>
        <w:spacing w:line="240" w:lineRule="auto"/>
        <w:ind w:left="284" w:firstLine="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tabs>
          <w:tab w:val="left" w:pos="426"/>
        </w:tabs>
        <w:spacing w:line="240" w:lineRule="auto"/>
        <w:ind w:firstLine="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Bitte beachten Sie, dass hier keine Umbuchungen möglich sind.</w:t>
      </w:r>
    </w:p>
    <w:p>
      <w:pPr>
        <w:spacing w:line="240" w:lineRule="auto"/>
        <w:ind w:left="284" w:firstLine="6"/>
        <w:jc w:val="both"/>
        <w:rPr>
          <w:rFonts w:cs="Arial"/>
          <w:sz w:val="20"/>
          <w:szCs w:val="20"/>
        </w:rPr>
      </w:pPr>
    </w:p>
    <w:p>
      <w:pPr>
        <w:spacing w:line="240" w:lineRule="auto"/>
        <w:ind w:left="284" w:firstLine="6"/>
        <w:jc w:val="both"/>
        <w:rPr>
          <w:rFonts w:cs="Arial"/>
          <w:sz w:val="20"/>
          <w:szCs w:val="20"/>
        </w:rPr>
      </w:pPr>
    </w:p>
    <w:p>
      <w:pPr>
        <w:spacing w:line="240" w:lineRule="auto"/>
        <w:ind w:left="284" w:firstLine="6"/>
        <w:jc w:val="both"/>
        <w:rPr>
          <w:rFonts w:cs="Arial"/>
          <w:sz w:val="20"/>
          <w:szCs w:val="20"/>
        </w:rPr>
      </w:pPr>
    </w:p>
    <w:p>
      <w:pPr>
        <w:spacing w:line="240" w:lineRule="auto"/>
        <w:ind w:left="4247"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______________________________ </w:t>
      </w:r>
    </w:p>
    <w:p>
      <w:pPr>
        <w:spacing w:line="240" w:lineRule="auto"/>
        <w:ind w:left="4247" w:firstLine="709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Unterschrift Vorgesetzte/r</w:t>
      </w:r>
    </w:p>
    <w:p>
      <w:pPr>
        <w:spacing w:line="240" w:lineRule="auto"/>
        <w:ind w:left="2832" w:firstLine="708"/>
        <w:rPr>
          <w:rFonts w:cs="Arial"/>
          <w:sz w:val="20"/>
          <w:szCs w:val="20"/>
        </w:rPr>
      </w:pPr>
    </w:p>
    <w:p>
      <w:pPr>
        <w:spacing w:line="240" w:lineRule="auto"/>
        <w:ind w:left="2832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Name, Vorname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>
      <w:pPr>
        <w:spacing w:line="240" w:lineRule="auto"/>
        <w:ind w:left="2829" w:firstLine="709"/>
        <w:rPr>
          <w:rFonts w:cs="Arial"/>
          <w:sz w:val="4"/>
          <w:szCs w:val="4"/>
        </w:rPr>
      </w:pPr>
      <w:r>
        <w:rPr>
          <w:rFonts w:cs="Arial"/>
          <w:sz w:val="20"/>
          <w:szCs w:val="20"/>
        </w:rPr>
        <w:t xml:space="preserve">                           </w:t>
      </w:r>
      <w:r>
        <w:rPr>
          <w:rFonts w:cs="Arial"/>
          <w:sz w:val="4"/>
          <w:szCs w:val="4"/>
        </w:rPr>
        <w:t>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16"/>
          <w:szCs w:val="16"/>
        </w:rPr>
        <w:t>(in Druckbuchstaben)</w:t>
      </w:r>
    </w:p>
    <w:p>
      <w:pPr>
        <w:rPr>
          <w:rFonts w:cs="Arial"/>
          <w:sz w:val="20"/>
          <w:szCs w:val="20"/>
        </w:rPr>
      </w:pPr>
    </w:p>
    <w:p>
      <w:pPr>
        <w:rPr>
          <w:rFonts w:cs="Arial"/>
          <w:sz w:val="20"/>
          <w:szCs w:val="20"/>
        </w:rPr>
      </w:pPr>
    </w:p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 wurde vereinbart, dass in der beantragten Arbeitsvertragslaufzeit das benannte Qualifikationsziel erreicht werden kann.</w:t>
      </w:r>
    </w:p>
    <w:p>
      <w:pPr>
        <w:rPr>
          <w:rFonts w:cs="Arial"/>
          <w:sz w:val="20"/>
          <w:szCs w:val="20"/>
        </w:rPr>
      </w:pPr>
    </w:p>
    <w:p>
      <w:pPr>
        <w:spacing w:line="240" w:lineRule="auto"/>
        <w:ind w:left="284" w:firstLine="6"/>
        <w:jc w:val="both"/>
        <w:rPr>
          <w:rFonts w:cs="Arial"/>
          <w:sz w:val="20"/>
          <w:szCs w:val="20"/>
        </w:rPr>
      </w:pPr>
    </w:p>
    <w:p>
      <w:pPr>
        <w:spacing w:line="240" w:lineRule="auto"/>
        <w:ind w:left="4247"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______________________________ </w:t>
      </w:r>
    </w:p>
    <w:p>
      <w:pPr>
        <w:spacing w:line="240" w:lineRule="auto"/>
        <w:ind w:left="4247" w:firstLine="709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Unterschrift Beschäftigte/r</w:t>
      </w:r>
    </w:p>
    <w:p>
      <w:pPr>
        <w:spacing w:line="240" w:lineRule="auto"/>
        <w:ind w:left="2832" w:firstLine="708"/>
        <w:rPr>
          <w:rFonts w:cs="Arial"/>
          <w:sz w:val="20"/>
          <w:szCs w:val="20"/>
        </w:rPr>
      </w:pPr>
    </w:p>
    <w:p>
      <w:pPr>
        <w:spacing w:line="240" w:lineRule="auto"/>
        <w:ind w:left="2832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Name, Vorname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>
      <w:pPr>
        <w:spacing w:line="240" w:lineRule="auto"/>
        <w:ind w:left="4956"/>
        <w:rPr>
          <w:rFonts w:cs="Arial"/>
          <w:sz w:val="20"/>
          <w:szCs w:val="20"/>
        </w:rPr>
      </w:pPr>
      <w:r>
        <w:rPr>
          <w:rFonts w:cs="Arial"/>
          <w:sz w:val="4"/>
          <w:szCs w:val="4"/>
        </w:rPr>
        <w:t xml:space="preserve">        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16"/>
          <w:szCs w:val="16"/>
        </w:rPr>
        <w:t>(in Druckbuchstaben)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sz w:val="16"/>
      </w:rPr>
    </w:pPr>
    <w:r>
      <w:rPr>
        <w:sz w:val="16"/>
      </w:rPr>
      <w:t xml:space="preserve">Stand: 21.11.2024             </w:t>
    </w:r>
  </w:p>
  <w:p>
    <w:pPr>
      <w:pStyle w:val="Fuzeile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71BA0"/>
    <w:multiLevelType w:val="hybridMultilevel"/>
    <w:tmpl w:val="64EC23A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680C"/>
    <w:multiLevelType w:val="hybridMultilevel"/>
    <w:tmpl w:val="DF78AA1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F0326"/>
    <w:multiLevelType w:val="hybridMultilevel"/>
    <w:tmpl w:val="0C22EFA0"/>
    <w:lvl w:ilvl="0" w:tplc="0407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3" w15:restartNumberingAfterBreak="0">
    <w:nsid w:val="62440DF1"/>
    <w:multiLevelType w:val="hybridMultilevel"/>
    <w:tmpl w:val="FC366DC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spinCount="100000" w:hashValue="aFuOVK8+FytIGIi194cupId6GSU1xC/5Ud39ieRY6hQUIQgdeWpNV9WYwv3Urb56/yIBe3+xzYJNHdb2T6/oEQ==" w:saltValue="5dZ9hrR/jcPENTbeYvHtHQ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1F2A9-5D98-4FD8-A058-41FD0120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C69A-989C-4570-915C-A7EBDE36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Beck</dc:creator>
  <cp:lastModifiedBy>Lucinda Engl</cp:lastModifiedBy>
  <cp:revision>2</cp:revision>
  <cp:lastPrinted>2015-12-17T08:34:00Z</cp:lastPrinted>
  <dcterms:created xsi:type="dcterms:W3CDTF">2024-11-21T07:51:00Z</dcterms:created>
  <dcterms:modified xsi:type="dcterms:W3CDTF">2024-11-21T07:51:00Z</dcterms:modified>
</cp:coreProperties>
</file>