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710F5" w14:textId="57DD6F57" w:rsidR="00F52CA7" w:rsidRPr="007E2AA4" w:rsidRDefault="00FC78EA" w:rsidP="00D0670C">
      <w:pPr>
        <w:pStyle w:val="Titel"/>
        <w:rPr>
          <w:lang w:val="en-GB"/>
        </w:rPr>
      </w:pPr>
      <w:r w:rsidRPr="007E2AA4">
        <w:rPr>
          <w:lang w:val="en-GB"/>
        </w:rPr>
        <w:pict w14:anchorId="70E20FAD">
          <v:shapetype id="_x0000_t202" coordsize="21600,21600" o:spt="202" path="m,l,21600r21600,l21600,xe">
            <v:stroke joinstyle="miter"/>
            <v:path gradientshapeok="t" o:connecttype="rect"/>
          </v:shapetype>
          <v:shape id="DeepLBoxSPIDType" o:spid="_x0000_s1026" type="#_x0000_t202" alt="" style="position:absolute;margin-left:0;margin-top:0;width:50pt;height:50pt;z-index:251660288;visibility:hidden;mso-wrap-edited:f;mso-width-percent:0;mso-height-percent:0;mso-position-horizontal-relative:text;mso-position-vertical-relative:text;mso-width-percent:0;mso-height-percent:0">
            <o:lock v:ext="edit" selection="t"/>
          </v:shape>
        </w:pict>
      </w:r>
      <w:r w:rsidR="00BC32C1" w:rsidRPr="007E2AA4">
        <w:rPr>
          <w:lang w:val="en-GB"/>
        </w:rPr>
        <w:t xml:space="preserve">Agreement on </w:t>
      </w:r>
      <w:r w:rsidR="006A6FC0" w:rsidRPr="007E2AA4">
        <w:rPr>
          <w:lang w:val="en-GB"/>
        </w:rPr>
        <w:t>P</w:t>
      </w:r>
      <w:r w:rsidR="00BC32C1" w:rsidRPr="007E2AA4">
        <w:rPr>
          <w:lang w:val="en-GB"/>
        </w:rPr>
        <w:t xml:space="preserve">ermitted </w:t>
      </w:r>
      <w:r w:rsidR="006A6FC0" w:rsidRPr="007E2AA4">
        <w:rPr>
          <w:lang w:val="en-GB"/>
        </w:rPr>
        <w:t>A</w:t>
      </w:r>
      <w:r w:rsidR="00BC32C1" w:rsidRPr="007E2AA4">
        <w:rPr>
          <w:lang w:val="en-GB"/>
        </w:rPr>
        <w:t xml:space="preserve">ids and </w:t>
      </w:r>
      <w:r w:rsidR="00326660" w:rsidRPr="007E2AA4">
        <w:rPr>
          <w:lang w:val="en-GB"/>
        </w:rPr>
        <w:t xml:space="preserve">the </w:t>
      </w:r>
      <w:r w:rsidR="006A6FC0" w:rsidRPr="007E2AA4">
        <w:rPr>
          <w:lang w:val="en-GB"/>
        </w:rPr>
        <w:t>U</w:t>
      </w:r>
      <w:r w:rsidR="00326660" w:rsidRPr="007E2AA4">
        <w:rPr>
          <w:lang w:val="en-GB"/>
        </w:rPr>
        <w:t xml:space="preserve">se </w:t>
      </w:r>
      <w:r w:rsidR="00BC32C1" w:rsidRPr="007E2AA4">
        <w:rPr>
          <w:lang w:val="en-GB"/>
        </w:rPr>
        <w:t xml:space="preserve">of so-called </w:t>
      </w:r>
      <w:r w:rsidR="00722168">
        <w:rPr>
          <w:lang w:val="en-GB"/>
        </w:rPr>
        <w:t>“Artificial</w:t>
      </w:r>
      <w:r w:rsidR="00BC32C1" w:rsidRPr="007E2AA4">
        <w:rPr>
          <w:lang w:val="en-GB"/>
        </w:rPr>
        <w:t xml:space="preserve"> </w:t>
      </w:r>
      <w:r w:rsidR="006A6FC0" w:rsidRPr="007E2AA4">
        <w:rPr>
          <w:lang w:val="en-GB"/>
        </w:rPr>
        <w:t>I</w:t>
      </w:r>
      <w:r w:rsidR="00BC32C1" w:rsidRPr="007E2AA4">
        <w:rPr>
          <w:lang w:val="en-GB"/>
        </w:rPr>
        <w:t>ntelligence</w:t>
      </w:r>
      <w:r w:rsidR="00D0670C" w:rsidRPr="007E2AA4">
        <w:rPr>
          <w:lang w:val="en-GB"/>
        </w:rPr>
        <w:t>”</w:t>
      </w:r>
    </w:p>
    <w:p w14:paraId="62925082" w14:textId="55539D64" w:rsidR="00E14C1C" w:rsidRPr="007E2AA4" w:rsidRDefault="00E14C1C" w:rsidP="00E14C1C">
      <w:pPr>
        <w:rPr>
          <w:lang w:val="en-GB"/>
        </w:rPr>
      </w:pPr>
      <w:r w:rsidRPr="007E2AA4">
        <w:rPr>
          <w:lang w:val="en-GB"/>
        </w:rPr>
        <w:t xml:space="preserve">Status: </w:t>
      </w:r>
      <w:r w:rsidR="004A5EE8" w:rsidRPr="007E2AA4">
        <w:rPr>
          <w:lang w:val="en-GB"/>
        </w:rPr>
        <w:t>January 29, 2026</w:t>
      </w:r>
      <w:r w:rsidRPr="007E2AA4">
        <w:rPr>
          <w:lang w:val="en-GB"/>
        </w:rPr>
        <w:t>, Markus Wolters</w:t>
      </w:r>
      <w:r w:rsidR="00561D87" w:rsidRPr="007E2AA4">
        <w:rPr>
          <w:lang w:val="en-GB"/>
        </w:rPr>
        <w:br/>
        <w:t>This document was translated from the German original using deepl.com.</w:t>
      </w:r>
    </w:p>
    <w:p w14:paraId="22276C56" w14:textId="77777777" w:rsidR="00E21113" w:rsidRPr="007E2AA4" w:rsidRDefault="00BD18F6" w:rsidP="00E21113">
      <w:pPr>
        <w:pStyle w:val="berschrift1"/>
        <w:rPr>
          <w:lang w:val="en-GB"/>
        </w:rPr>
      </w:pPr>
      <w:r w:rsidRPr="007E2AA4">
        <w:rPr>
          <w:lang w:val="en-GB"/>
        </w:rPr>
        <w:t>General</w:t>
      </w:r>
    </w:p>
    <w:p w14:paraId="5D73E24D" w14:textId="77777777" w:rsidR="00E21113" w:rsidRPr="007E2AA4" w:rsidRDefault="00E21113" w:rsidP="00E21113">
      <w:pPr>
        <w:rPr>
          <w:lang w:val="en-GB"/>
        </w:rPr>
      </w:pPr>
      <w:r w:rsidRPr="007E2AA4">
        <w:rPr>
          <w:lang w:val="en-GB"/>
        </w:rPr>
        <w:t xml:space="preserve">As a general rule, </w:t>
      </w:r>
      <w:r w:rsidRPr="007E2AA4">
        <w:rPr>
          <w:b/>
          <w:bCs/>
          <w:lang w:val="en-GB"/>
        </w:rPr>
        <w:t>aids require permission</w:t>
      </w:r>
      <w:r w:rsidRPr="007E2AA4">
        <w:rPr>
          <w:lang w:val="en-GB"/>
        </w:rPr>
        <w:t>. Aids that are not regulated or mentioned are prohibited.</w:t>
      </w:r>
    </w:p>
    <w:p w14:paraId="41BD939E" w14:textId="77777777" w:rsidR="00543290" w:rsidRPr="007E2AA4" w:rsidRDefault="0052001F" w:rsidP="0052001F">
      <w:pPr>
        <w:rPr>
          <w:lang w:val="en-GB"/>
        </w:rPr>
      </w:pPr>
      <w:r w:rsidRPr="007E2AA4">
        <w:rPr>
          <w:lang w:val="en-GB"/>
        </w:rPr>
        <w:t xml:space="preserve">This agreement should </w:t>
      </w:r>
      <w:r w:rsidR="00E21113" w:rsidRPr="007E2AA4">
        <w:rPr>
          <w:lang w:val="en-GB"/>
        </w:rPr>
        <w:t xml:space="preserve">therefore </w:t>
      </w:r>
      <w:r w:rsidRPr="007E2AA4">
        <w:rPr>
          <w:lang w:val="en-GB"/>
        </w:rPr>
        <w:t>be made before the start of the scientific work, but at the latest before the start of the writing process</w:t>
      </w:r>
      <w:r w:rsidR="00E21113" w:rsidRPr="007E2AA4">
        <w:rPr>
          <w:lang w:val="en-GB"/>
        </w:rPr>
        <w:t xml:space="preserve">. For theses, we recommend a deadline of 4-6 weeks before the submission deadline. </w:t>
      </w:r>
      <w:r w:rsidR="00DE5DA2" w:rsidRPr="007E2AA4">
        <w:rPr>
          <w:lang w:val="en-GB"/>
        </w:rPr>
        <w:t>For other study/examination achievements, appropriate deadlines should be set.</w:t>
      </w:r>
    </w:p>
    <w:p w14:paraId="20D4E09A" w14:textId="77777777" w:rsidR="0052001F" w:rsidRPr="007E2AA4" w:rsidRDefault="00E21113" w:rsidP="0052001F">
      <w:pPr>
        <w:rPr>
          <w:lang w:val="en-GB"/>
        </w:rPr>
      </w:pPr>
      <w:r w:rsidRPr="007E2AA4">
        <w:rPr>
          <w:lang w:val="en-GB"/>
        </w:rPr>
        <w:t xml:space="preserve">This agreement </w:t>
      </w:r>
      <w:r w:rsidR="00650902" w:rsidRPr="007E2AA4">
        <w:rPr>
          <w:lang w:val="en-GB"/>
        </w:rPr>
        <w:t xml:space="preserve">must be signed by all parties involved. </w:t>
      </w:r>
      <w:r w:rsidR="0052001F" w:rsidRPr="007E2AA4">
        <w:rPr>
          <w:lang w:val="en-GB"/>
        </w:rPr>
        <w:t xml:space="preserve">A copy of the signed agreement </w:t>
      </w:r>
      <w:r w:rsidR="00543290" w:rsidRPr="007E2AA4">
        <w:rPr>
          <w:lang w:val="en-GB"/>
        </w:rPr>
        <w:t xml:space="preserve">must be </w:t>
      </w:r>
      <w:r w:rsidR="0052001F" w:rsidRPr="007E2AA4">
        <w:rPr>
          <w:lang w:val="en-GB"/>
        </w:rPr>
        <w:t>attached to the submitted work.</w:t>
      </w:r>
    </w:p>
    <w:p w14:paraId="21B9435F" w14:textId="77777777" w:rsidR="00543290" w:rsidRPr="007E2AA4" w:rsidRDefault="00E21113" w:rsidP="00BC32C1">
      <w:pPr>
        <w:pStyle w:val="berschrift1"/>
        <w:rPr>
          <w:lang w:val="en-GB"/>
        </w:rPr>
      </w:pPr>
      <w:r w:rsidRPr="007E2AA4">
        <w:rPr>
          <w:lang w:val="en-GB"/>
        </w:rPr>
        <w:t xml:space="preserve">Information </w:t>
      </w:r>
      <w:r w:rsidR="00543290" w:rsidRPr="007E2AA4">
        <w:rPr>
          <w:lang w:val="en-GB"/>
        </w:rPr>
        <w:t xml:space="preserve">on data protection </w:t>
      </w:r>
      <w:r w:rsidRPr="007E2AA4">
        <w:rPr>
          <w:lang w:val="en-GB"/>
        </w:rPr>
        <w:t>and confidentiality agreements</w:t>
      </w:r>
    </w:p>
    <w:p w14:paraId="5B5A5BAB" w14:textId="77777777" w:rsidR="00E21113" w:rsidRPr="007E2AA4" w:rsidRDefault="00E21113" w:rsidP="00543290">
      <w:pPr>
        <w:rPr>
          <w:b/>
          <w:bCs/>
          <w:lang w:val="en-GB"/>
        </w:rPr>
      </w:pPr>
      <w:r w:rsidRPr="007E2AA4">
        <w:rPr>
          <w:b/>
          <w:bCs/>
          <w:lang w:val="en-GB"/>
        </w:rPr>
        <w:t>The relevant regulations on data protection and any confidentiality agreements that may have been concluded must be observed and complied with.</w:t>
      </w:r>
    </w:p>
    <w:p w14:paraId="347B85E4" w14:textId="77777777" w:rsidR="00E21113" w:rsidRPr="007E2AA4" w:rsidRDefault="00E21113" w:rsidP="00543290">
      <w:pPr>
        <w:rPr>
          <w:lang w:val="en-GB"/>
        </w:rPr>
      </w:pPr>
      <w:r w:rsidRPr="007E2AA4">
        <w:rPr>
          <w:b/>
          <w:bCs/>
          <w:lang w:val="en-GB"/>
        </w:rPr>
        <w:t>Students</w:t>
      </w:r>
      <w:r w:rsidRPr="007E2AA4">
        <w:rPr>
          <w:b/>
          <w:lang w:val="en-GB"/>
        </w:rPr>
        <w:t xml:space="preserve"> have </w:t>
      </w:r>
      <w:r w:rsidRPr="007E2AA4">
        <w:rPr>
          <w:b/>
          <w:bCs/>
          <w:lang w:val="en-GB"/>
        </w:rPr>
        <w:t>a particular responsibility in</w:t>
      </w:r>
      <w:r w:rsidRPr="007E2AA4">
        <w:rPr>
          <w:b/>
          <w:lang w:val="en-GB"/>
        </w:rPr>
        <w:t xml:space="preserve"> this regard</w:t>
      </w:r>
      <w:r w:rsidRPr="007E2AA4">
        <w:rPr>
          <w:lang w:val="en-GB"/>
        </w:rPr>
        <w:t xml:space="preserve">, as </w:t>
      </w:r>
      <w:r w:rsidR="00460E1F" w:rsidRPr="007E2AA4">
        <w:rPr>
          <w:lang w:val="en-GB"/>
        </w:rPr>
        <w:t xml:space="preserve">coursework and exams </w:t>
      </w:r>
      <w:r w:rsidRPr="007E2AA4">
        <w:rPr>
          <w:lang w:val="en-GB"/>
        </w:rPr>
        <w:t>are often written on private devices.</w:t>
      </w:r>
    </w:p>
    <w:p w14:paraId="01CC3C58" w14:textId="7599D2B7" w:rsidR="00E21113" w:rsidRPr="007E2AA4" w:rsidRDefault="00E21113" w:rsidP="00543290">
      <w:pPr>
        <w:rPr>
          <w:lang w:val="en-GB"/>
        </w:rPr>
      </w:pPr>
      <w:r w:rsidRPr="007E2AA4">
        <w:rPr>
          <w:b/>
          <w:bCs/>
          <w:lang w:val="en-GB"/>
        </w:rPr>
        <w:t xml:space="preserve">Supervisors should provide students with the best possible support </w:t>
      </w:r>
      <w:r w:rsidRPr="007E2AA4">
        <w:rPr>
          <w:lang w:val="en-GB"/>
        </w:rPr>
        <w:t xml:space="preserve">and be aware of the issues involved. </w:t>
      </w:r>
      <w:r w:rsidR="00DE5DA2" w:rsidRPr="007E2AA4">
        <w:rPr>
          <w:lang w:val="en-GB"/>
        </w:rPr>
        <w:t>Even</w:t>
      </w:r>
      <w:r w:rsidR="00722168">
        <w:rPr>
          <w:lang w:val="en-GB"/>
        </w:rPr>
        <w:t xml:space="preserve"> “harmless”</w:t>
      </w:r>
      <w:r w:rsidR="00DE5DA2" w:rsidRPr="007E2AA4">
        <w:rPr>
          <w:lang w:val="en-GB"/>
        </w:rPr>
        <w:t xml:space="preserve"> recommendations, such as having the language quality checked by a chatbot, may violate a confidentiality agreement, even if they are permissible under data protection law.</w:t>
      </w:r>
    </w:p>
    <w:p w14:paraId="1333BE82" w14:textId="56E917CD" w:rsidR="00543290" w:rsidRPr="007E2AA4" w:rsidRDefault="00DE5DA2" w:rsidP="00543290">
      <w:pPr>
        <w:rPr>
          <w:lang w:val="en-GB"/>
        </w:rPr>
      </w:pPr>
      <w:r w:rsidRPr="007E2AA4">
        <w:rPr>
          <w:lang w:val="en-GB"/>
        </w:rPr>
        <w:t xml:space="preserve">In addition to the </w:t>
      </w:r>
      <w:r w:rsidR="00722168">
        <w:rPr>
          <w:lang w:val="en-GB"/>
        </w:rPr>
        <w:t>“u</w:t>
      </w:r>
      <w:r w:rsidRPr="007E2AA4">
        <w:rPr>
          <w:lang w:val="en-GB"/>
        </w:rPr>
        <w:t>sual suspects</w:t>
      </w:r>
      <w:r w:rsidR="007E2AA4" w:rsidRPr="007E2AA4">
        <w:rPr>
          <w:lang w:val="en-GB"/>
        </w:rPr>
        <w:t>”</w:t>
      </w:r>
      <w:r w:rsidRPr="007E2AA4">
        <w:rPr>
          <w:lang w:val="en-GB"/>
        </w:rPr>
        <w:t xml:space="preserve"> such as chatbots (ChatGPT, etc.) and services that can translate longer passages (deepl, Google Translate, etc.), the </w:t>
      </w:r>
      <w:r w:rsidRPr="007E2AA4">
        <w:rPr>
          <w:b/>
          <w:lang w:val="en-GB"/>
        </w:rPr>
        <w:t xml:space="preserve">operating system and </w:t>
      </w:r>
      <w:r w:rsidR="00460E1F" w:rsidRPr="007E2AA4">
        <w:rPr>
          <w:b/>
          <w:lang w:val="en-GB"/>
        </w:rPr>
        <w:t xml:space="preserve">the </w:t>
      </w:r>
      <w:r w:rsidRPr="007E2AA4">
        <w:rPr>
          <w:b/>
          <w:lang w:val="en-GB"/>
        </w:rPr>
        <w:t xml:space="preserve">software used </w:t>
      </w:r>
      <w:r w:rsidRPr="007E2AA4">
        <w:rPr>
          <w:lang w:val="en-GB"/>
        </w:rPr>
        <w:t xml:space="preserve">can also leak data to </w:t>
      </w:r>
      <w:r w:rsidR="000B0060" w:rsidRPr="007E2AA4">
        <w:rPr>
          <w:lang w:val="en-GB"/>
        </w:rPr>
        <w:t xml:space="preserve">the </w:t>
      </w:r>
      <w:r w:rsidRPr="007E2AA4">
        <w:rPr>
          <w:lang w:val="en-GB"/>
        </w:rPr>
        <w:t xml:space="preserve">manufacturers. </w:t>
      </w:r>
      <w:r w:rsidR="00543290" w:rsidRPr="007E2AA4">
        <w:rPr>
          <w:lang w:val="en-GB"/>
        </w:rPr>
        <w:t xml:space="preserve">This is </w:t>
      </w:r>
      <w:r w:rsidR="00EB1AE4" w:rsidRPr="007E2AA4">
        <w:rPr>
          <w:lang w:val="en-GB"/>
        </w:rPr>
        <w:t xml:space="preserve">particularly </w:t>
      </w:r>
      <w:r w:rsidR="00543290" w:rsidRPr="007E2AA4">
        <w:rPr>
          <w:lang w:val="en-GB"/>
        </w:rPr>
        <w:t xml:space="preserve">the case with AI assistants (e.g., MS Co-Pilot) or </w:t>
      </w:r>
      <w:r w:rsidR="00EB1AE4" w:rsidRPr="007E2AA4">
        <w:rPr>
          <w:lang w:val="en-GB"/>
        </w:rPr>
        <w:t xml:space="preserve">search and versioning tools </w:t>
      </w:r>
      <w:r w:rsidR="00543290" w:rsidRPr="007E2AA4">
        <w:rPr>
          <w:lang w:val="en-GB"/>
        </w:rPr>
        <w:t xml:space="preserve">(e.g., MS Recall). Even though </w:t>
      </w:r>
      <w:r w:rsidRPr="007E2AA4">
        <w:rPr>
          <w:lang w:val="en-GB"/>
        </w:rPr>
        <w:t xml:space="preserve">Microsoft products </w:t>
      </w:r>
      <w:r w:rsidR="00543290" w:rsidRPr="007E2AA4">
        <w:rPr>
          <w:lang w:val="en-GB"/>
        </w:rPr>
        <w:t xml:space="preserve">are considered particularly difficult </w:t>
      </w:r>
      <w:r w:rsidR="000B0060" w:rsidRPr="007E2AA4">
        <w:rPr>
          <w:lang w:val="en-GB"/>
        </w:rPr>
        <w:t xml:space="preserve">in </w:t>
      </w:r>
      <w:r w:rsidR="00543290" w:rsidRPr="007E2AA4">
        <w:rPr>
          <w:lang w:val="en-GB"/>
        </w:rPr>
        <w:t xml:space="preserve">terms of data protection, </w:t>
      </w:r>
      <w:r w:rsidR="004E3A21" w:rsidRPr="007E2AA4">
        <w:rPr>
          <w:lang w:val="en-GB"/>
        </w:rPr>
        <w:t xml:space="preserve">similar functions can also be found in many other operating systems </w:t>
      </w:r>
      <w:r w:rsidR="00EB1AE4" w:rsidRPr="007E2AA4">
        <w:rPr>
          <w:lang w:val="en-GB"/>
        </w:rPr>
        <w:t>and software (including open source)</w:t>
      </w:r>
      <w:r w:rsidR="004E3A21" w:rsidRPr="007E2AA4">
        <w:rPr>
          <w:lang w:val="en-GB"/>
        </w:rPr>
        <w:t>.</w:t>
      </w:r>
    </w:p>
    <w:p w14:paraId="43204018" w14:textId="77777777" w:rsidR="00543290" w:rsidRPr="007E2AA4" w:rsidRDefault="00543290" w:rsidP="00543290">
      <w:pPr>
        <w:rPr>
          <w:lang w:val="en-GB"/>
        </w:rPr>
      </w:pPr>
      <w:r w:rsidRPr="007E2AA4">
        <w:rPr>
          <w:lang w:val="en-GB"/>
        </w:rPr>
        <w:t xml:space="preserve">To comply with data protection regulations </w:t>
      </w:r>
      <w:r w:rsidR="00EB1AE4" w:rsidRPr="007E2AA4">
        <w:rPr>
          <w:lang w:val="en-GB"/>
        </w:rPr>
        <w:t xml:space="preserve">and/or </w:t>
      </w:r>
      <w:r w:rsidRPr="007E2AA4">
        <w:rPr>
          <w:lang w:val="en-GB"/>
        </w:rPr>
        <w:t>for reasons of confidentiality, such functions may therefore need to be disabled or uninstalled.</w:t>
      </w:r>
    </w:p>
    <w:p w14:paraId="4747B268" w14:textId="77777777" w:rsidR="00362E85" w:rsidRPr="007E2AA4" w:rsidRDefault="00362E85" w:rsidP="00543290">
      <w:pPr>
        <w:rPr>
          <w:lang w:val="en-GB"/>
        </w:rPr>
      </w:pPr>
    </w:p>
    <w:p w14:paraId="481B16DA" w14:textId="77777777" w:rsidR="007E2AA4" w:rsidRPr="007E2AA4" w:rsidRDefault="007E2AA4" w:rsidP="00543290">
      <w:pPr>
        <w:rPr>
          <w:lang w:val="en-GB"/>
        </w:rPr>
      </w:pPr>
    </w:p>
    <w:p w14:paraId="4050FF0A" w14:textId="77777777" w:rsidR="007E2AA4" w:rsidRPr="007E2AA4" w:rsidRDefault="007E2AA4" w:rsidP="00543290">
      <w:pPr>
        <w:rPr>
          <w:lang w:val="en-GB"/>
        </w:rPr>
      </w:pPr>
    </w:p>
    <w:p w14:paraId="249429E2" w14:textId="6D24D538" w:rsidR="00BC32C1" w:rsidRPr="007E2AA4" w:rsidRDefault="007E2AA4" w:rsidP="00BC32C1">
      <w:pPr>
        <w:pStyle w:val="berschrift1"/>
        <w:rPr>
          <w:lang w:val="en-GB"/>
        </w:rPr>
      </w:pPr>
      <w:r w:rsidRPr="007E2AA4">
        <w:rPr>
          <w:lang w:val="en-GB"/>
        </w:rPr>
        <w:lastRenderedPageBreak/>
        <w:t>Generally</w:t>
      </w:r>
      <w:r w:rsidR="00BC32C1" w:rsidRPr="007E2AA4">
        <w:rPr>
          <w:lang w:val="en-GB"/>
        </w:rPr>
        <w:t xml:space="preserve"> permitted tools</w:t>
      </w:r>
    </w:p>
    <w:p w14:paraId="63177E5E" w14:textId="77777777" w:rsidR="00326660" w:rsidRPr="007E2AA4" w:rsidRDefault="00326660" w:rsidP="00326660">
      <w:pPr>
        <w:rPr>
          <w:lang w:val="en-GB"/>
        </w:rPr>
      </w:pPr>
      <w:r w:rsidRPr="007E2AA4">
        <w:rPr>
          <w:lang w:val="en-GB"/>
        </w:rPr>
        <w:t>The following tools are generally permitted and do not require a separate agreement.</w:t>
      </w:r>
    </w:p>
    <w:p w14:paraId="1757CFFE" w14:textId="77777777" w:rsidR="00935351" w:rsidRPr="007E2AA4" w:rsidRDefault="00BC32C1" w:rsidP="00935351">
      <w:pPr>
        <w:pStyle w:val="Listenabsatz"/>
        <w:numPr>
          <w:ilvl w:val="0"/>
          <w:numId w:val="4"/>
        </w:numPr>
        <w:rPr>
          <w:lang w:val="en-GB"/>
        </w:rPr>
      </w:pPr>
      <w:r w:rsidRPr="007E2AA4">
        <w:rPr>
          <w:lang w:val="en-GB"/>
        </w:rPr>
        <w:t xml:space="preserve">Regular Office programs </w:t>
      </w:r>
      <w:r w:rsidR="007B391A" w:rsidRPr="007E2AA4">
        <w:rPr>
          <w:lang w:val="en-GB"/>
        </w:rPr>
        <w:t xml:space="preserve">including integrated spell checkers </w:t>
      </w:r>
      <w:r w:rsidRPr="007E2AA4">
        <w:rPr>
          <w:lang w:val="en-GB"/>
        </w:rPr>
        <w:t xml:space="preserve">(e.g., MS Office, LibreOffice, etc.), especially in the offline version and without </w:t>
      </w:r>
      <w:r w:rsidR="00A636C0" w:rsidRPr="007E2AA4">
        <w:rPr>
          <w:lang w:val="en-GB"/>
        </w:rPr>
        <w:t xml:space="preserve">integrated AI assistants, or if these have been disabled/uninstalled </w:t>
      </w:r>
      <w:r w:rsidRPr="007E2AA4">
        <w:rPr>
          <w:lang w:val="en-GB"/>
        </w:rPr>
        <w:t>(e.g., MS Copilot).</w:t>
      </w:r>
    </w:p>
    <w:p w14:paraId="1ED2EFB5" w14:textId="77777777" w:rsidR="00BC32C1" w:rsidRPr="007E2AA4" w:rsidRDefault="00BC32C1" w:rsidP="00BC32C1">
      <w:pPr>
        <w:pStyle w:val="Listenabsatz"/>
        <w:numPr>
          <w:ilvl w:val="0"/>
          <w:numId w:val="4"/>
        </w:numPr>
        <w:rPr>
          <w:lang w:val="en-GB"/>
        </w:rPr>
      </w:pPr>
      <w:r w:rsidRPr="007E2AA4">
        <w:rPr>
          <w:lang w:val="en-GB"/>
        </w:rPr>
        <w:t xml:space="preserve">Scientific programs that are </w:t>
      </w:r>
      <w:r w:rsidR="007B391A" w:rsidRPr="007E2AA4">
        <w:rPr>
          <w:lang w:val="en-GB"/>
        </w:rPr>
        <w:t>essential</w:t>
      </w:r>
      <w:r w:rsidRPr="007E2AA4">
        <w:rPr>
          <w:lang w:val="en-GB"/>
        </w:rPr>
        <w:t xml:space="preserve"> for the work (e.g., software for statistics, image processing, etc.). The programs used must be listed with their version numbers in the methods section of the work.</w:t>
      </w:r>
    </w:p>
    <w:p w14:paraId="1D42C195" w14:textId="77777777" w:rsidR="00BC32C1" w:rsidRPr="007E2AA4" w:rsidRDefault="00BC32C1" w:rsidP="00BC32C1">
      <w:pPr>
        <w:pStyle w:val="berschrift1"/>
        <w:rPr>
          <w:lang w:val="en-GB"/>
        </w:rPr>
      </w:pPr>
      <w:r w:rsidRPr="007E2AA4">
        <w:rPr>
          <w:lang w:val="en-GB"/>
        </w:rPr>
        <w:t xml:space="preserve">Specially agreed </w:t>
      </w:r>
      <w:r w:rsidR="00650902" w:rsidRPr="007E2AA4">
        <w:rPr>
          <w:lang w:val="en-GB"/>
        </w:rPr>
        <w:t xml:space="preserve">additional </w:t>
      </w:r>
      <w:r w:rsidRPr="007E2AA4">
        <w:rPr>
          <w:lang w:val="en-GB"/>
        </w:rPr>
        <w:t>aids</w:t>
      </w:r>
    </w:p>
    <w:p w14:paraId="250927E7" w14:textId="77777777" w:rsidR="00326660" w:rsidRPr="007E2AA4" w:rsidRDefault="00326660" w:rsidP="00326660">
      <w:pPr>
        <w:rPr>
          <w:lang w:val="en-GB"/>
        </w:rPr>
      </w:pPr>
      <w:r w:rsidRPr="007E2AA4">
        <w:rPr>
          <w:lang w:val="en-GB"/>
        </w:rPr>
        <w:t>Under certain conditions, additional aids may be necessary, e.g., to compensate for disadvantages.</w:t>
      </w:r>
    </w:p>
    <w:p w14:paraId="6B4C9A4A" w14:textId="77777777" w:rsidR="00D76C79" w:rsidRPr="007E2AA4" w:rsidRDefault="00D76C79" w:rsidP="00B73DCE">
      <w:pPr>
        <w:rPr>
          <w:lang w:val="en-GB"/>
        </w:rPr>
      </w:pPr>
      <w:r w:rsidRPr="007E2AA4">
        <w:rPr>
          <w:lang w:val="en-GB"/>
        </w:rPr>
        <w:t xml:space="preserve">[ ] The following aids are </w:t>
      </w:r>
      <w:r w:rsidR="00D52529" w:rsidRPr="007E2AA4">
        <w:rPr>
          <w:lang w:val="en-GB"/>
        </w:rPr>
        <w:t xml:space="preserve">additionally </w:t>
      </w:r>
      <w:r w:rsidRPr="007E2AA4">
        <w:rPr>
          <w:lang w:val="en-GB"/>
        </w:rPr>
        <w:t>agreed upon:</w:t>
      </w:r>
    </w:p>
    <w:p w14:paraId="74C7ECC2" w14:textId="77777777" w:rsidR="00D76C79" w:rsidRPr="007E2AA4" w:rsidRDefault="00D76C79" w:rsidP="00B73DCE">
      <w:pPr>
        <w:rPr>
          <w:lang w:val="en-GB"/>
        </w:rPr>
      </w:pPr>
      <w:r w:rsidRPr="007E2AA4">
        <w:rPr>
          <w:lang w:val="en-GB"/>
        </w:rPr>
        <w:t xml:space="preserve">[fill in </w:t>
      </w:r>
      <w:r w:rsidR="00B60073" w:rsidRPr="007E2AA4">
        <w:rPr>
          <w:lang w:val="en-GB"/>
        </w:rPr>
        <w:t>if necessary</w:t>
      </w:r>
      <w:r w:rsidRPr="007E2AA4">
        <w:rPr>
          <w:lang w:val="en-GB"/>
        </w:rPr>
        <w:t>]</w:t>
      </w:r>
    </w:p>
    <w:p w14:paraId="34D2D3A0" w14:textId="77777777" w:rsidR="00BC32C1" w:rsidRPr="007E2AA4" w:rsidRDefault="00326660" w:rsidP="00326660">
      <w:pPr>
        <w:pStyle w:val="berschrift1"/>
        <w:rPr>
          <w:lang w:val="en-GB"/>
        </w:rPr>
      </w:pPr>
      <w:r w:rsidRPr="007E2AA4">
        <w:rPr>
          <w:lang w:val="en-GB"/>
        </w:rPr>
        <w:t>Use of systems with so-called artificial intelligence</w:t>
      </w:r>
    </w:p>
    <w:p w14:paraId="170D726D" w14:textId="77777777" w:rsidR="00022550" w:rsidRPr="007E2AA4" w:rsidRDefault="00D721F4" w:rsidP="00326660">
      <w:pPr>
        <w:pStyle w:val="berschrift2"/>
        <w:rPr>
          <w:lang w:val="en-GB"/>
        </w:rPr>
      </w:pPr>
      <w:r w:rsidRPr="007E2AA4">
        <w:rPr>
          <w:lang w:val="en-GB"/>
        </w:rPr>
        <w:t xml:space="preserve">Information </w:t>
      </w:r>
      <w:r w:rsidR="001345BA" w:rsidRPr="007E2AA4">
        <w:rPr>
          <w:lang w:val="en-GB"/>
        </w:rPr>
        <w:t xml:space="preserve">on data protection and </w:t>
      </w:r>
      <w:r w:rsidRPr="007E2AA4">
        <w:rPr>
          <w:lang w:val="en-GB"/>
        </w:rPr>
        <w:t>documentation requirements</w:t>
      </w:r>
    </w:p>
    <w:p w14:paraId="79EB7624" w14:textId="77777777" w:rsidR="00362E85" w:rsidRPr="007E2AA4" w:rsidRDefault="00022550" w:rsidP="00022550">
      <w:pPr>
        <w:rPr>
          <w:lang w:val="en-GB"/>
        </w:rPr>
      </w:pPr>
      <w:r w:rsidRPr="007E2AA4">
        <w:rPr>
          <w:lang w:val="en-GB"/>
        </w:rPr>
        <w:t xml:space="preserve">If the use </w:t>
      </w:r>
      <w:r w:rsidR="00D721F4" w:rsidRPr="007E2AA4">
        <w:rPr>
          <w:lang w:val="en-GB"/>
        </w:rPr>
        <w:t>of AI services (</w:t>
      </w:r>
      <w:r w:rsidRPr="007E2AA4">
        <w:rPr>
          <w:lang w:val="en-GB"/>
        </w:rPr>
        <w:t xml:space="preserve">especially generative AI/chatbots) is permitted, </w:t>
      </w:r>
      <w:r w:rsidR="00C7111A" w:rsidRPr="007E2AA4">
        <w:rPr>
          <w:lang w:val="en-GB"/>
        </w:rPr>
        <w:t xml:space="preserve">all parties involved </w:t>
      </w:r>
      <w:r w:rsidRPr="007E2AA4">
        <w:rPr>
          <w:lang w:val="en-GB"/>
        </w:rPr>
        <w:t xml:space="preserve">are </w:t>
      </w:r>
      <w:r w:rsidR="00362E85" w:rsidRPr="007E2AA4">
        <w:rPr>
          <w:lang w:val="en-GB"/>
        </w:rPr>
        <w:t xml:space="preserve">specifically </w:t>
      </w:r>
      <w:r w:rsidRPr="007E2AA4">
        <w:rPr>
          <w:lang w:val="en-GB"/>
        </w:rPr>
        <w:t>responsible for complying with relevant data protection regulations and any confidentiality agreements.</w:t>
      </w:r>
    </w:p>
    <w:p w14:paraId="59204C45" w14:textId="6BC86947" w:rsidR="00022550" w:rsidRPr="007E2AA4" w:rsidRDefault="00022550" w:rsidP="00022550">
      <w:pPr>
        <w:rPr>
          <w:lang w:val="en-GB"/>
        </w:rPr>
      </w:pPr>
      <w:r w:rsidRPr="007E2AA4">
        <w:rPr>
          <w:lang w:val="en-GB"/>
        </w:rPr>
        <w:t xml:space="preserve">Text passages, illustrations, etc., that have been generated using generative AI must be </w:t>
      </w:r>
      <w:r w:rsidR="007E2AA4" w:rsidRPr="007E2AA4">
        <w:rPr>
          <w:lang w:val="en-GB"/>
        </w:rPr>
        <w:t>labelled</w:t>
      </w:r>
      <w:r w:rsidRPr="007E2AA4">
        <w:rPr>
          <w:lang w:val="en-GB"/>
        </w:rPr>
        <w:t xml:space="preserve"> accordingly </w:t>
      </w:r>
      <w:r w:rsidR="00C7111A" w:rsidRPr="007E2AA4">
        <w:rPr>
          <w:lang w:val="en-GB"/>
        </w:rPr>
        <w:t>(e.g., with footnotes or captions)</w:t>
      </w:r>
      <w:r w:rsidRPr="007E2AA4">
        <w:rPr>
          <w:lang w:val="en-GB"/>
        </w:rPr>
        <w:t xml:space="preserve">. The programs </w:t>
      </w:r>
      <w:r w:rsidR="00D721F4" w:rsidRPr="007E2AA4">
        <w:rPr>
          <w:lang w:val="en-GB"/>
        </w:rPr>
        <w:t>used</w:t>
      </w:r>
      <w:r w:rsidRPr="007E2AA4">
        <w:rPr>
          <w:lang w:val="en-GB"/>
        </w:rPr>
        <w:t>, version numbers</w:t>
      </w:r>
      <w:r w:rsidR="00D52529" w:rsidRPr="007E2AA4">
        <w:rPr>
          <w:lang w:val="en-GB"/>
        </w:rPr>
        <w:t xml:space="preserve">, and prompts relating to the corresponding text passages or illustrations </w:t>
      </w:r>
      <w:r w:rsidRPr="007E2AA4">
        <w:rPr>
          <w:lang w:val="en-GB"/>
        </w:rPr>
        <w:t xml:space="preserve">must </w:t>
      </w:r>
      <w:r w:rsidR="00D721F4" w:rsidRPr="007E2AA4">
        <w:rPr>
          <w:lang w:val="en-GB"/>
        </w:rPr>
        <w:t xml:space="preserve">be listed in tabular form </w:t>
      </w:r>
      <w:r w:rsidRPr="007E2AA4">
        <w:rPr>
          <w:lang w:val="en-GB"/>
        </w:rPr>
        <w:t>in the appendix to the work</w:t>
      </w:r>
      <w:r w:rsidR="00D721F4" w:rsidRPr="007E2AA4">
        <w:rPr>
          <w:lang w:val="en-GB"/>
        </w:rPr>
        <w:t>.</w:t>
      </w:r>
    </w:p>
    <w:p w14:paraId="471AE362" w14:textId="090CCB7B" w:rsidR="00D721F4" w:rsidRPr="007E2AA4" w:rsidRDefault="00D721F4" w:rsidP="00022550">
      <w:pPr>
        <w:rPr>
          <w:lang w:val="en-GB"/>
        </w:rPr>
      </w:pPr>
      <w:r w:rsidRPr="007E2AA4">
        <w:rPr>
          <w:lang w:val="en-GB"/>
        </w:rPr>
        <w:t xml:space="preserve">In addition to the </w:t>
      </w:r>
      <w:r w:rsidR="007E2AA4" w:rsidRPr="007E2AA4">
        <w:rPr>
          <w:lang w:val="en-GB"/>
        </w:rPr>
        <w:t>labelling</w:t>
      </w:r>
      <w:r w:rsidRPr="007E2AA4">
        <w:rPr>
          <w:lang w:val="en-GB"/>
        </w:rPr>
        <w:t xml:space="preserve"> requirements listed here, any </w:t>
      </w:r>
      <w:r w:rsidR="007E2AA4" w:rsidRPr="007E2AA4">
        <w:rPr>
          <w:lang w:val="en-GB"/>
        </w:rPr>
        <w:t>labelling</w:t>
      </w:r>
      <w:r w:rsidRPr="007E2AA4">
        <w:rPr>
          <w:lang w:val="en-GB"/>
        </w:rPr>
        <w:t xml:space="preserve"> or citation requirements of the respective service must be observed. These can usually be found in the terms </w:t>
      </w:r>
      <w:r w:rsidR="009A12AA" w:rsidRPr="007E2AA4">
        <w:rPr>
          <w:lang w:val="en-GB"/>
        </w:rPr>
        <w:t>of</w:t>
      </w:r>
      <w:r w:rsidRPr="007E2AA4">
        <w:rPr>
          <w:lang w:val="en-GB"/>
        </w:rPr>
        <w:t xml:space="preserve"> use.</w:t>
      </w:r>
    </w:p>
    <w:p w14:paraId="6D920B27" w14:textId="77777777" w:rsidR="00326660" w:rsidRPr="007E2AA4" w:rsidRDefault="00326660" w:rsidP="00326660">
      <w:pPr>
        <w:pStyle w:val="berschrift2"/>
        <w:rPr>
          <w:lang w:val="en-GB"/>
        </w:rPr>
      </w:pPr>
      <w:r w:rsidRPr="007E2AA4">
        <w:rPr>
          <w:lang w:val="en-GB"/>
        </w:rPr>
        <w:t xml:space="preserve">Non-generative artificial intelligence </w:t>
      </w:r>
      <w:r w:rsidR="00362E85" w:rsidRPr="007E2AA4">
        <w:rPr>
          <w:lang w:val="en-GB"/>
        </w:rPr>
        <w:t>(e.g., neural networks)</w:t>
      </w:r>
    </w:p>
    <w:p w14:paraId="16C2CE3B" w14:textId="77777777" w:rsidR="00326660" w:rsidRPr="007E2AA4" w:rsidRDefault="008F65F1" w:rsidP="00326660">
      <w:pPr>
        <w:rPr>
          <w:lang w:val="en-GB"/>
        </w:rPr>
      </w:pPr>
      <w:r w:rsidRPr="007E2AA4">
        <w:rPr>
          <w:lang w:val="en-GB"/>
        </w:rPr>
        <w:t xml:space="preserve">Programs </w:t>
      </w:r>
      <w:r w:rsidR="00326660" w:rsidRPr="007E2AA4">
        <w:rPr>
          <w:lang w:val="en-GB"/>
        </w:rPr>
        <w:t xml:space="preserve">such as AlphaFold </w:t>
      </w:r>
      <w:r w:rsidRPr="007E2AA4">
        <w:rPr>
          <w:lang w:val="en-GB"/>
        </w:rPr>
        <w:t>or image analysis programs in medicine are sometimes classified as artificial intelligence systems, but they can only perform certain tasks. The use of such programs must be listed in the methods section.</w:t>
      </w:r>
    </w:p>
    <w:p w14:paraId="4A6E7909" w14:textId="77777777" w:rsidR="00AF7A68" w:rsidRPr="007E2AA4" w:rsidRDefault="00AF7A68" w:rsidP="00326660">
      <w:pPr>
        <w:rPr>
          <w:lang w:val="en-GB"/>
        </w:rPr>
      </w:pPr>
    </w:p>
    <w:p w14:paraId="0B2632AD" w14:textId="77777777" w:rsidR="00AF7A68" w:rsidRPr="007E2AA4" w:rsidRDefault="00AF7A68" w:rsidP="00326660">
      <w:pPr>
        <w:rPr>
          <w:lang w:val="en-GB"/>
        </w:rPr>
      </w:pPr>
    </w:p>
    <w:p w14:paraId="5372D99C" w14:textId="77777777" w:rsidR="00AF7A68" w:rsidRPr="007E2AA4" w:rsidRDefault="00AF7A68" w:rsidP="00326660">
      <w:pPr>
        <w:rPr>
          <w:lang w:val="en-GB"/>
        </w:rPr>
      </w:pPr>
    </w:p>
    <w:p w14:paraId="78130970" w14:textId="77777777" w:rsidR="00AF7A68" w:rsidRPr="007E2AA4" w:rsidRDefault="00AF7A68" w:rsidP="00326660">
      <w:pPr>
        <w:rPr>
          <w:lang w:val="en-GB"/>
        </w:rPr>
      </w:pPr>
    </w:p>
    <w:p w14:paraId="0D5E10BE" w14:textId="77777777" w:rsidR="00AF7A68" w:rsidRPr="007E2AA4" w:rsidRDefault="00AF7A68" w:rsidP="00326660">
      <w:pPr>
        <w:rPr>
          <w:lang w:val="en-GB"/>
        </w:rPr>
      </w:pPr>
    </w:p>
    <w:p w14:paraId="6CB4F0A8" w14:textId="77777777" w:rsidR="00AF7A68" w:rsidRPr="007E2AA4" w:rsidRDefault="00AF7A68" w:rsidP="00326660">
      <w:pPr>
        <w:rPr>
          <w:lang w:val="en-GB"/>
        </w:rPr>
      </w:pPr>
    </w:p>
    <w:p w14:paraId="7481609A" w14:textId="77777777" w:rsidR="008F65F1" w:rsidRPr="007E2AA4" w:rsidRDefault="00AF7A68" w:rsidP="008F65F1">
      <w:pPr>
        <w:pStyle w:val="berschrift2"/>
        <w:rPr>
          <w:lang w:val="en-GB"/>
        </w:rPr>
      </w:pPr>
      <w:r w:rsidRPr="007E2AA4">
        <w:rPr>
          <w:lang w:val="en-GB"/>
        </w:rPr>
        <w:lastRenderedPageBreak/>
        <w:t xml:space="preserve">Translation services or </w:t>
      </w:r>
      <w:r w:rsidR="008F65F1" w:rsidRPr="007E2AA4">
        <w:rPr>
          <w:lang w:val="en-GB"/>
        </w:rPr>
        <w:t>programs</w:t>
      </w:r>
    </w:p>
    <w:p w14:paraId="2263F2A7" w14:textId="77777777" w:rsidR="0064212B" w:rsidRPr="007E2AA4" w:rsidRDefault="0064212B" w:rsidP="0064212B">
      <w:pPr>
        <w:rPr>
          <w:lang w:val="en-GB"/>
        </w:rPr>
      </w:pPr>
      <w:r w:rsidRPr="007E2AA4">
        <w:rPr>
          <w:lang w:val="en-GB"/>
        </w:rPr>
        <w:t xml:space="preserve">Pure reference works (dictionaries, leo.org, dict.cc, etc.) are permitted. </w:t>
      </w:r>
      <w:r w:rsidR="00362A13" w:rsidRPr="007E2AA4">
        <w:rPr>
          <w:lang w:val="en-GB"/>
        </w:rPr>
        <w:t>Deepl.com or Google Translate can also be used for individual words. However, in our experience, reference works have an advantage here because they provide several options at a glance.</w:t>
      </w:r>
    </w:p>
    <w:p w14:paraId="6F60AA23" w14:textId="77777777" w:rsidR="0064212B" w:rsidRPr="007E2AA4" w:rsidRDefault="0064212B" w:rsidP="0064212B">
      <w:pPr>
        <w:pStyle w:val="berschrift3"/>
        <w:rPr>
          <w:lang w:val="en-GB"/>
        </w:rPr>
      </w:pPr>
      <w:r w:rsidRPr="007E2AA4">
        <w:rPr>
          <w:lang w:val="en-GB"/>
        </w:rPr>
        <w:t>Translation of longer passages</w:t>
      </w:r>
    </w:p>
    <w:p w14:paraId="6A6BE6C4" w14:textId="77777777" w:rsidR="00DF14B3" w:rsidRPr="007E2AA4" w:rsidRDefault="00DF14B3" w:rsidP="00B73DCE">
      <w:pPr>
        <w:rPr>
          <w:lang w:val="en-GB"/>
        </w:rPr>
      </w:pPr>
      <w:r w:rsidRPr="007E2AA4">
        <w:rPr>
          <w:lang w:val="en-GB"/>
        </w:rPr>
        <w:t>In the Bachelor's program in Biochemistry, the thesis can be written in German or English. The summary must be translated into the other language.</w:t>
      </w:r>
    </w:p>
    <w:p w14:paraId="4880D654" w14:textId="77777777" w:rsidR="00DF14B3" w:rsidRPr="007E2AA4" w:rsidRDefault="00DF14B3" w:rsidP="00B73DCE">
      <w:pPr>
        <w:rPr>
          <w:lang w:val="en-GB"/>
        </w:rPr>
      </w:pPr>
      <w:r w:rsidRPr="007E2AA4">
        <w:rPr>
          <w:lang w:val="en-GB"/>
        </w:rPr>
        <w:t xml:space="preserve">In the Master's program in Biochemistry, the language of examination and instruction is English. The Master's thesis must also be written in English (exceptions must be approved by the examination board). </w:t>
      </w:r>
      <w:r w:rsidR="00DC6FF5" w:rsidRPr="007E2AA4">
        <w:rPr>
          <w:lang w:val="en-GB"/>
        </w:rPr>
        <w:t xml:space="preserve">The summary does not need to be translated. </w:t>
      </w:r>
      <w:r w:rsidRPr="007E2AA4">
        <w:rPr>
          <w:lang w:val="en-GB"/>
        </w:rPr>
        <w:t>We strongly recommend that our Master's students write their thesis in English from the outset</w:t>
      </w:r>
      <w:r w:rsidR="00DC6FF5" w:rsidRPr="007E2AA4">
        <w:rPr>
          <w:lang w:val="en-GB"/>
        </w:rPr>
        <w:t xml:space="preserve">, which means that the translation of longer passages </w:t>
      </w:r>
      <w:r w:rsidR="00C7111A" w:rsidRPr="007E2AA4">
        <w:rPr>
          <w:lang w:val="en-GB"/>
        </w:rPr>
        <w:t xml:space="preserve">should </w:t>
      </w:r>
      <w:r w:rsidR="00DC6FF5" w:rsidRPr="007E2AA4">
        <w:rPr>
          <w:lang w:val="en-GB"/>
        </w:rPr>
        <w:t xml:space="preserve">not </w:t>
      </w:r>
      <w:r w:rsidR="00C7111A" w:rsidRPr="007E2AA4">
        <w:rPr>
          <w:lang w:val="en-GB"/>
        </w:rPr>
        <w:t>be necessary</w:t>
      </w:r>
      <w:r w:rsidRPr="007E2AA4">
        <w:rPr>
          <w:lang w:val="en-GB"/>
        </w:rPr>
        <w:t xml:space="preserve">. </w:t>
      </w:r>
    </w:p>
    <w:p w14:paraId="11AB284A" w14:textId="45481F23" w:rsidR="008F65F1" w:rsidRPr="007E2AA4" w:rsidRDefault="008F65F1" w:rsidP="00B73DCE">
      <w:pPr>
        <w:rPr>
          <w:lang w:val="en-GB"/>
        </w:rPr>
      </w:pPr>
      <w:r w:rsidRPr="007E2AA4">
        <w:rPr>
          <w:lang w:val="en-GB"/>
        </w:rPr>
        <w:t xml:space="preserve">Web services that can translate longer passages of text or entire works (Google Translator, deepl.com, </w:t>
      </w:r>
      <w:r w:rsidR="009D7278" w:rsidRPr="007E2AA4">
        <w:rPr>
          <w:lang w:val="en-GB"/>
        </w:rPr>
        <w:t>chatbots</w:t>
      </w:r>
      <w:r w:rsidRPr="007E2AA4">
        <w:rPr>
          <w:lang w:val="en-GB"/>
        </w:rPr>
        <w:t xml:space="preserve">) require special consideration because they can affect the linguistic quality of the thesis and </w:t>
      </w:r>
      <w:r w:rsidR="00022550" w:rsidRPr="007E2AA4">
        <w:rPr>
          <w:lang w:val="en-GB"/>
        </w:rPr>
        <w:t xml:space="preserve">thus </w:t>
      </w:r>
      <w:r w:rsidRPr="007E2AA4">
        <w:rPr>
          <w:lang w:val="en-GB"/>
        </w:rPr>
        <w:t>the grade. This is particularly important to note with services such as deepl</w:t>
      </w:r>
      <w:r w:rsidR="007E2AA4" w:rsidRPr="007E2AA4">
        <w:rPr>
          <w:lang w:val="en-GB"/>
        </w:rPr>
        <w:t>-</w:t>
      </w:r>
      <w:r w:rsidRPr="007E2AA4">
        <w:rPr>
          <w:lang w:val="en-GB"/>
        </w:rPr>
        <w:t xml:space="preserve">Writer </w:t>
      </w:r>
      <w:r w:rsidR="00497788" w:rsidRPr="007E2AA4">
        <w:rPr>
          <w:lang w:val="en-GB"/>
        </w:rPr>
        <w:t>or generative AI (chatbots)</w:t>
      </w:r>
      <w:r w:rsidRPr="007E2AA4">
        <w:rPr>
          <w:lang w:val="en-GB"/>
        </w:rPr>
        <w:t xml:space="preserve">, as </w:t>
      </w:r>
      <w:r w:rsidR="00497788" w:rsidRPr="007E2AA4">
        <w:rPr>
          <w:lang w:val="en-GB"/>
        </w:rPr>
        <w:t xml:space="preserve">such services </w:t>
      </w:r>
      <w:r w:rsidRPr="007E2AA4">
        <w:rPr>
          <w:lang w:val="en-GB"/>
        </w:rPr>
        <w:t xml:space="preserve">not only </w:t>
      </w:r>
      <w:r w:rsidR="009D7278" w:rsidRPr="007E2AA4">
        <w:rPr>
          <w:lang w:val="en-GB"/>
        </w:rPr>
        <w:t>translate</w:t>
      </w:r>
      <w:r w:rsidRPr="007E2AA4">
        <w:rPr>
          <w:lang w:val="en-GB"/>
        </w:rPr>
        <w:t xml:space="preserve"> a text but also </w:t>
      </w:r>
      <w:r w:rsidR="00497788" w:rsidRPr="007E2AA4">
        <w:rPr>
          <w:lang w:val="en-GB"/>
        </w:rPr>
        <w:t xml:space="preserve">rephrase </w:t>
      </w:r>
      <w:r w:rsidR="00022550" w:rsidRPr="007E2AA4">
        <w:rPr>
          <w:lang w:val="en-GB"/>
        </w:rPr>
        <w:t xml:space="preserve">it </w:t>
      </w:r>
      <w:r w:rsidRPr="007E2AA4">
        <w:rPr>
          <w:lang w:val="en-GB"/>
        </w:rPr>
        <w:t xml:space="preserve">to </w:t>
      </w:r>
      <w:r w:rsidR="00022550" w:rsidRPr="007E2AA4">
        <w:rPr>
          <w:lang w:val="en-GB"/>
        </w:rPr>
        <w:t xml:space="preserve">make it sound more </w:t>
      </w:r>
      <w:r w:rsidR="007E2AA4">
        <w:rPr>
          <w:lang w:val="en-GB"/>
        </w:rPr>
        <w:t>“natural”.</w:t>
      </w:r>
      <w:r w:rsidR="00022550" w:rsidRPr="007E2AA4">
        <w:rPr>
          <w:lang w:val="en-GB"/>
        </w:rPr>
        <w:t xml:space="preserve"> </w:t>
      </w:r>
      <w:r w:rsidR="004E3A21" w:rsidRPr="007E2AA4">
        <w:rPr>
          <w:lang w:val="en-GB"/>
        </w:rPr>
        <w:t>In addition, data protection and confidentiality must be taken into account with such services (e.g., the texts entered are often used to train the service).</w:t>
      </w:r>
    </w:p>
    <w:p w14:paraId="6E355534" w14:textId="77777777" w:rsidR="003A198F" w:rsidRPr="007E2AA4" w:rsidRDefault="003A198F" w:rsidP="00B73DCE">
      <w:pPr>
        <w:rPr>
          <w:lang w:val="en-GB"/>
        </w:rPr>
      </w:pPr>
      <w:r w:rsidRPr="007E2AA4">
        <w:rPr>
          <w:lang w:val="en-GB"/>
        </w:rPr>
        <w:t>[ ] The following translation services are permitted:</w:t>
      </w:r>
    </w:p>
    <w:p w14:paraId="0F12A02F" w14:textId="77777777" w:rsidR="003A198F" w:rsidRPr="007E2AA4" w:rsidRDefault="003A198F" w:rsidP="00B73DCE">
      <w:pPr>
        <w:rPr>
          <w:lang w:val="en-GB"/>
        </w:rPr>
      </w:pPr>
      <w:r w:rsidRPr="007E2AA4">
        <w:rPr>
          <w:lang w:val="en-GB"/>
        </w:rPr>
        <w:t>[Fill in if necessary]</w:t>
      </w:r>
    </w:p>
    <w:p w14:paraId="5897DAF4" w14:textId="77777777" w:rsidR="00BC32C1" w:rsidRPr="007E2AA4" w:rsidRDefault="003A198F" w:rsidP="00B73DCE">
      <w:pPr>
        <w:rPr>
          <w:lang w:val="en-GB"/>
        </w:rPr>
      </w:pPr>
      <w:r w:rsidRPr="007E2AA4">
        <w:rPr>
          <w:lang w:val="en-GB"/>
        </w:rPr>
        <w:t xml:space="preserve">[ ] The </w:t>
      </w:r>
      <w:r w:rsidR="00606370" w:rsidRPr="007E2AA4">
        <w:rPr>
          <w:lang w:val="en-GB"/>
        </w:rPr>
        <w:t xml:space="preserve">aforementioned </w:t>
      </w:r>
      <w:r w:rsidRPr="007E2AA4">
        <w:rPr>
          <w:lang w:val="en-GB"/>
        </w:rPr>
        <w:t>translation services may be used for the following tasks:</w:t>
      </w:r>
    </w:p>
    <w:p w14:paraId="54B79F1A" w14:textId="77777777" w:rsidR="00013114" w:rsidRPr="007E2AA4" w:rsidRDefault="00013114" w:rsidP="00B73DCE">
      <w:pPr>
        <w:rPr>
          <w:lang w:val="en-GB"/>
        </w:rPr>
      </w:pPr>
      <w:r w:rsidRPr="007E2AA4">
        <w:rPr>
          <w:lang w:val="en-GB"/>
        </w:rPr>
        <w:tab/>
        <w:t>[ ] Translation of the summary</w:t>
      </w:r>
    </w:p>
    <w:p w14:paraId="235F87D5" w14:textId="77777777" w:rsidR="003A198F" w:rsidRPr="007E2AA4" w:rsidRDefault="003A198F" w:rsidP="00B73DCE">
      <w:pPr>
        <w:rPr>
          <w:lang w:val="en-GB"/>
        </w:rPr>
      </w:pPr>
      <w:r w:rsidRPr="007E2AA4">
        <w:rPr>
          <w:lang w:val="en-GB"/>
        </w:rPr>
        <w:tab/>
        <w:t xml:space="preserve">[ ] Translation of individual </w:t>
      </w:r>
      <w:r w:rsidR="00BA2F9E" w:rsidRPr="007E2AA4">
        <w:rPr>
          <w:lang w:val="en-GB"/>
        </w:rPr>
        <w:t>paragraphs/sections</w:t>
      </w:r>
      <w:r w:rsidRPr="007E2AA4">
        <w:rPr>
          <w:lang w:val="en-GB"/>
        </w:rPr>
        <w:t>.</w:t>
      </w:r>
    </w:p>
    <w:p w14:paraId="22EAB2A0" w14:textId="77777777" w:rsidR="003A198F" w:rsidRPr="007E2AA4" w:rsidRDefault="003A198F" w:rsidP="00B73DCE">
      <w:pPr>
        <w:rPr>
          <w:lang w:val="en-GB"/>
        </w:rPr>
      </w:pPr>
      <w:r w:rsidRPr="007E2AA4">
        <w:rPr>
          <w:lang w:val="en-GB"/>
        </w:rPr>
        <w:tab/>
        <w:t>[ ] Translation of the entire work.</w:t>
      </w:r>
    </w:p>
    <w:p w14:paraId="20D3591A" w14:textId="77777777" w:rsidR="00022550" w:rsidRPr="007E2AA4" w:rsidRDefault="00022550" w:rsidP="00B73DCE">
      <w:pPr>
        <w:rPr>
          <w:lang w:val="en-GB"/>
        </w:rPr>
      </w:pPr>
      <w:r w:rsidRPr="007E2AA4">
        <w:rPr>
          <w:lang w:val="en-GB"/>
        </w:rPr>
        <w:t xml:space="preserve">If extensive translation aids are permitted and used, this </w:t>
      </w:r>
      <w:r w:rsidR="00D721F4" w:rsidRPr="007E2AA4">
        <w:rPr>
          <w:lang w:val="en-GB"/>
        </w:rPr>
        <w:t>must be mentioned</w:t>
      </w:r>
      <w:r w:rsidRPr="007E2AA4">
        <w:rPr>
          <w:lang w:val="en-GB"/>
        </w:rPr>
        <w:t xml:space="preserve"> at the beginning of the thesis</w:t>
      </w:r>
      <w:r w:rsidR="00D721F4" w:rsidRPr="007E2AA4">
        <w:rPr>
          <w:lang w:val="en-GB"/>
        </w:rPr>
        <w:t xml:space="preserve">. The relevant passages must be marked </w:t>
      </w:r>
      <w:r w:rsidR="0048449E" w:rsidRPr="007E2AA4">
        <w:rPr>
          <w:lang w:val="en-GB"/>
        </w:rPr>
        <w:t xml:space="preserve">with footnotes </w:t>
      </w:r>
      <w:r w:rsidR="00D721F4" w:rsidRPr="007E2AA4">
        <w:rPr>
          <w:lang w:val="en-GB"/>
        </w:rPr>
        <w:t xml:space="preserve">in the running text. </w:t>
      </w:r>
      <w:r w:rsidR="00F97EE5" w:rsidRPr="007E2AA4">
        <w:rPr>
          <w:lang w:val="en-GB"/>
        </w:rPr>
        <w:t xml:space="preserve">It is possible that </w:t>
      </w:r>
      <w:r w:rsidR="00CC15F7" w:rsidRPr="007E2AA4">
        <w:rPr>
          <w:lang w:val="en-GB"/>
        </w:rPr>
        <w:t xml:space="preserve">the linguistic quality of the thesis can no longer be taken into account </w:t>
      </w:r>
      <w:r w:rsidR="00E83179" w:rsidRPr="007E2AA4">
        <w:rPr>
          <w:lang w:val="en-GB"/>
        </w:rPr>
        <w:t xml:space="preserve">in the </w:t>
      </w:r>
      <w:r w:rsidR="00CC15F7" w:rsidRPr="007E2AA4">
        <w:rPr>
          <w:lang w:val="en-GB"/>
        </w:rPr>
        <w:t>grading.</w:t>
      </w:r>
    </w:p>
    <w:p w14:paraId="670DFE07" w14:textId="77777777" w:rsidR="0049202A" w:rsidRPr="007E2AA4" w:rsidRDefault="0049202A" w:rsidP="00B73DCE">
      <w:pPr>
        <w:rPr>
          <w:b/>
          <w:bCs/>
          <w:i/>
          <w:iCs/>
          <w:lang w:val="en-GB"/>
        </w:rPr>
      </w:pPr>
      <w:r w:rsidRPr="007E2AA4">
        <w:rPr>
          <w:b/>
          <w:bCs/>
          <w:i/>
          <w:iCs/>
          <w:lang w:val="en-GB"/>
        </w:rPr>
        <w:t xml:space="preserve">The </w:t>
      </w:r>
      <w:r w:rsidR="00A460F5" w:rsidRPr="007E2AA4">
        <w:rPr>
          <w:b/>
          <w:bCs/>
          <w:i/>
          <w:iCs/>
          <w:lang w:val="en-GB"/>
        </w:rPr>
        <w:t xml:space="preserve">examinee </w:t>
      </w:r>
      <w:r w:rsidR="00BA2F9E" w:rsidRPr="007E2AA4">
        <w:rPr>
          <w:b/>
          <w:bCs/>
          <w:i/>
          <w:iCs/>
          <w:lang w:val="en-GB"/>
        </w:rPr>
        <w:t xml:space="preserve">assures that </w:t>
      </w:r>
      <w:r w:rsidR="00E83179" w:rsidRPr="007E2AA4">
        <w:rPr>
          <w:b/>
          <w:bCs/>
          <w:i/>
          <w:iCs/>
          <w:lang w:val="en-GB"/>
        </w:rPr>
        <w:t xml:space="preserve">such </w:t>
      </w:r>
      <w:r w:rsidR="00BA2F9E" w:rsidRPr="007E2AA4">
        <w:rPr>
          <w:b/>
          <w:bCs/>
          <w:i/>
          <w:iCs/>
          <w:lang w:val="en-GB"/>
        </w:rPr>
        <w:t xml:space="preserve">translated passages </w:t>
      </w:r>
      <w:r w:rsidR="00D7667F" w:rsidRPr="007E2AA4">
        <w:rPr>
          <w:b/>
          <w:bCs/>
          <w:i/>
          <w:iCs/>
          <w:lang w:val="en-GB"/>
        </w:rPr>
        <w:t>will be</w:t>
      </w:r>
      <w:r w:rsidR="00BA2F9E" w:rsidRPr="007E2AA4">
        <w:rPr>
          <w:b/>
          <w:bCs/>
          <w:i/>
          <w:iCs/>
          <w:lang w:val="en-GB"/>
        </w:rPr>
        <w:t xml:space="preserve"> marked </w:t>
      </w:r>
      <w:r w:rsidRPr="007E2AA4">
        <w:rPr>
          <w:b/>
          <w:bCs/>
          <w:i/>
          <w:iCs/>
          <w:lang w:val="en-GB"/>
        </w:rPr>
        <w:t xml:space="preserve">in such a way that the original intention of the text </w:t>
      </w:r>
      <w:r w:rsidR="00BA2F9E" w:rsidRPr="007E2AA4">
        <w:rPr>
          <w:b/>
          <w:bCs/>
          <w:i/>
          <w:iCs/>
          <w:lang w:val="en-GB"/>
        </w:rPr>
        <w:t>is preserved</w:t>
      </w:r>
      <w:r w:rsidRPr="007E2AA4">
        <w:rPr>
          <w:b/>
          <w:bCs/>
          <w:i/>
          <w:iCs/>
          <w:lang w:val="en-GB"/>
        </w:rPr>
        <w:t xml:space="preserve"> in the translation</w:t>
      </w:r>
      <w:r w:rsidR="00A460F5" w:rsidRPr="007E2AA4">
        <w:rPr>
          <w:b/>
          <w:bCs/>
          <w:i/>
          <w:iCs/>
          <w:lang w:val="en-GB"/>
        </w:rPr>
        <w:t xml:space="preserve">. The examinee </w:t>
      </w:r>
      <w:r w:rsidR="00D721F4" w:rsidRPr="007E2AA4">
        <w:rPr>
          <w:b/>
          <w:bCs/>
          <w:i/>
          <w:iCs/>
          <w:lang w:val="en-GB"/>
        </w:rPr>
        <w:t>is aware of the possible effects on the grading.</w:t>
      </w:r>
    </w:p>
    <w:p w14:paraId="1ED74C9A" w14:textId="77777777" w:rsidR="00AC72F0" w:rsidRPr="007E2AA4" w:rsidRDefault="00AC72F0" w:rsidP="00B73DCE">
      <w:pPr>
        <w:rPr>
          <w:lang w:val="en-GB"/>
        </w:rPr>
      </w:pPr>
    </w:p>
    <w:p w14:paraId="44A285AA" w14:textId="77777777" w:rsidR="00F81D02" w:rsidRPr="007E2AA4" w:rsidRDefault="00F81D02" w:rsidP="00B73DCE">
      <w:pPr>
        <w:rPr>
          <w:lang w:val="en-GB"/>
        </w:rPr>
      </w:pPr>
    </w:p>
    <w:p w14:paraId="29EE9CCE" w14:textId="77777777" w:rsidR="00F81D02" w:rsidRPr="007E2AA4" w:rsidRDefault="00F81D02" w:rsidP="00B73DCE">
      <w:pPr>
        <w:rPr>
          <w:lang w:val="en-GB"/>
        </w:rPr>
      </w:pPr>
    </w:p>
    <w:p w14:paraId="420260B4" w14:textId="77777777" w:rsidR="00F81D02" w:rsidRDefault="00F81D02" w:rsidP="00B73DCE">
      <w:pPr>
        <w:rPr>
          <w:lang w:val="en-GB"/>
        </w:rPr>
      </w:pPr>
    </w:p>
    <w:p w14:paraId="0AA5E0CF" w14:textId="77777777" w:rsidR="00722168" w:rsidRPr="007E2AA4" w:rsidRDefault="00722168" w:rsidP="00B73DCE">
      <w:pPr>
        <w:rPr>
          <w:lang w:val="en-GB"/>
        </w:rPr>
      </w:pPr>
    </w:p>
    <w:p w14:paraId="7044B95F" w14:textId="77777777" w:rsidR="00BC32C1" w:rsidRPr="007E2AA4" w:rsidRDefault="00560FA6" w:rsidP="00560FA6">
      <w:pPr>
        <w:pStyle w:val="berschrift2"/>
        <w:rPr>
          <w:lang w:val="en-GB"/>
        </w:rPr>
      </w:pPr>
      <w:r w:rsidRPr="007E2AA4">
        <w:rPr>
          <w:lang w:val="en-GB"/>
        </w:rPr>
        <w:lastRenderedPageBreak/>
        <w:t>Use of generative AI (chatbots)</w:t>
      </w:r>
    </w:p>
    <w:p w14:paraId="17886581" w14:textId="77777777" w:rsidR="00FF4AEE" w:rsidRPr="007E2AA4" w:rsidRDefault="003E6323" w:rsidP="00B73DCE">
      <w:pPr>
        <w:rPr>
          <w:lang w:val="en-GB"/>
        </w:rPr>
      </w:pPr>
      <w:r w:rsidRPr="007E2AA4">
        <w:rPr>
          <w:lang w:val="en-GB"/>
        </w:rPr>
        <w:t xml:space="preserve">The primary reviewer or supervisor </w:t>
      </w:r>
      <w:r w:rsidR="004064ED" w:rsidRPr="007E2AA4">
        <w:rPr>
          <w:lang w:val="en-GB"/>
        </w:rPr>
        <w:t xml:space="preserve">is </w:t>
      </w:r>
      <w:r w:rsidRPr="007E2AA4">
        <w:rPr>
          <w:lang w:val="en-GB"/>
        </w:rPr>
        <w:t xml:space="preserve">responsible for deciding </w:t>
      </w:r>
      <w:r w:rsidR="004064ED" w:rsidRPr="007E2AA4">
        <w:rPr>
          <w:lang w:val="en-GB"/>
        </w:rPr>
        <w:t xml:space="preserve">whether the use of generative AI is permitted and, if so, for what purposes. </w:t>
      </w:r>
      <w:r w:rsidR="00D7667F" w:rsidRPr="007E2AA4">
        <w:rPr>
          <w:lang w:val="en-GB"/>
        </w:rPr>
        <w:t>(</w:t>
      </w:r>
      <w:r w:rsidR="00AF7A68" w:rsidRPr="007E2AA4">
        <w:rPr>
          <w:lang w:val="en-GB"/>
        </w:rPr>
        <w:t xml:space="preserve">For clarity, </w:t>
      </w:r>
      <w:r w:rsidR="00D7667F" w:rsidRPr="007E2AA4">
        <w:rPr>
          <w:lang w:val="en-GB"/>
        </w:rPr>
        <w:t xml:space="preserve">options that are not applicable </w:t>
      </w:r>
      <w:r w:rsidR="00AF7A68" w:rsidRPr="007E2AA4">
        <w:rPr>
          <w:lang w:val="en-GB"/>
        </w:rPr>
        <w:t xml:space="preserve">can </w:t>
      </w:r>
      <w:r w:rsidR="00D7667F" w:rsidRPr="007E2AA4">
        <w:rPr>
          <w:lang w:val="en-GB"/>
        </w:rPr>
        <w:t xml:space="preserve">be </w:t>
      </w:r>
      <w:r w:rsidR="00AF7A68" w:rsidRPr="007E2AA4">
        <w:rPr>
          <w:lang w:val="en-GB"/>
        </w:rPr>
        <w:t>deleted</w:t>
      </w:r>
      <w:r w:rsidR="00DC6FF5" w:rsidRPr="007E2AA4">
        <w:rPr>
          <w:lang w:val="en-GB"/>
        </w:rPr>
        <w:t xml:space="preserve"> from this template</w:t>
      </w:r>
      <w:r w:rsidR="00D7667F" w:rsidRPr="007E2AA4">
        <w:rPr>
          <w:lang w:val="en-GB"/>
        </w:rPr>
        <w:t>.)</w:t>
      </w:r>
    </w:p>
    <w:p w14:paraId="66AAC03B" w14:textId="77777777" w:rsidR="00D7667F" w:rsidRPr="007E2AA4" w:rsidRDefault="004064ED" w:rsidP="00D7667F">
      <w:pPr>
        <w:pStyle w:val="berschrift3"/>
        <w:rPr>
          <w:lang w:val="en-GB"/>
        </w:rPr>
      </w:pPr>
      <w:r w:rsidRPr="007E2AA4">
        <w:rPr>
          <w:lang w:val="en-GB"/>
        </w:rPr>
        <w:t xml:space="preserve">[ ] </w:t>
      </w:r>
      <w:r w:rsidR="004C750C" w:rsidRPr="007E2AA4">
        <w:rPr>
          <w:lang w:val="en-GB"/>
        </w:rPr>
        <w:t xml:space="preserve">Option 1: </w:t>
      </w:r>
      <w:r w:rsidRPr="007E2AA4">
        <w:rPr>
          <w:lang w:val="en-GB"/>
        </w:rPr>
        <w:t>The use of generative AI is not permitted.</w:t>
      </w:r>
    </w:p>
    <w:p w14:paraId="3F9D8461" w14:textId="77777777" w:rsidR="00BC32C1" w:rsidRPr="007E2AA4" w:rsidRDefault="00785AD0" w:rsidP="00B73DCE">
      <w:pPr>
        <w:rPr>
          <w:lang w:val="en-GB"/>
        </w:rPr>
      </w:pPr>
      <w:r w:rsidRPr="007E2AA4">
        <w:rPr>
          <w:lang w:val="en-GB"/>
        </w:rPr>
        <w:t xml:space="preserve">Please inform </w:t>
      </w:r>
      <w:r w:rsidR="003E6323" w:rsidRPr="007E2AA4">
        <w:rPr>
          <w:lang w:val="en-GB"/>
        </w:rPr>
        <w:t xml:space="preserve">the student </w:t>
      </w:r>
      <w:r w:rsidRPr="007E2AA4">
        <w:rPr>
          <w:lang w:val="en-GB"/>
        </w:rPr>
        <w:t>of the reasons.</w:t>
      </w:r>
    </w:p>
    <w:p w14:paraId="18EC5B20" w14:textId="77777777" w:rsidR="00BC32C1" w:rsidRPr="007E2AA4" w:rsidRDefault="00A460F5" w:rsidP="00B73DCE">
      <w:pPr>
        <w:rPr>
          <w:b/>
          <w:bCs/>
          <w:i/>
          <w:iCs/>
          <w:lang w:val="en-GB"/>
        </w:rPr>
      </w:pPr>
      <w:r w:rsidRPr="007E2AA4">
        <w:rPr>
          <w:b/>
          <w:bCs/>
          <w:i/>
          <w:iCs/>
          <w:lang w:val="en-GB"/>
        </w:rPr>
        <w:t xml:space="preserve">The examinee </w:t>
      </w:r>
      <w:r w:rsidR="00F10A7E" w:rsidRPr="007E2AA4">
        <w:rPr>
          <w:b/>
          <w:bCs/>
          <w:i/>
          <w:iCs/>
          <w:lang w:val="en-GB"/>
        </w:rPr>
        <w:t>assures that they will write the paper entirely on their own and will not use generative AI.</w:t>
      </w:r>
    </w:p>
    <w:p w14:paraId="3E70A4F4" w14:textId="5EC29F3C" w:rsidR="00F10A7E" w:rsidRPr="007E2AA4" w:rsidRDefault="00F10A7E" w:rsidP="00D7667F">
      <w:pPr>
        <w:pStyle w:val="berschrift3"/>
        <w:rPr>
          <w:lang w:val="en-GB"/>
        </w:rPr>
      </w:pPr>
      <w:r w:rsidRPr="007E2AA4">
        <w:rPr>
          <w:lang w:val="en-GB"/>
        </w:rPr>
        <w:t xml:space="preserve">[ ] Option 2: Use permitted with </w:t>
      </w:r>
      <w:r w:rsidR="00F75CD8" w:rsidRPr="007E2AA4">
        <w:rPr>
          <w:lang w:val="en-GB"/>
        </w:rPr>
        <w:t>labelling</w:t>
      </w:r>
      <w:r w:rsidRPr="007E2AA4">
        <w:rPr>
          <w:lang w:val="en-GB"/>
        </w:rPr>
        <w:t xml:space="preserve"> requirement </w:t>
      </w:r>
      <w:r w:rsidR="00785AD0" w:rsidRPr="007E2AA4">
        <w:rPr>
          <w:lang w:val="en-GB"/>
        </w:rPr>
        <w:t>for the following purposes:</w:t>
      </w:r>
    </w:p>
    <w:p w14:paraId="4509DDEB" w14:textId="75F9F6E5" w:rsidR="00E823DC" w:rsidRDefault="00E823DC" w:rsidP="00B73DCE">
      <w:pPr>
        <w:rPr>
          <w:lang w:val="en-GB"/>
        </w:rPr>
      </w:pPr>
      <w:r>
        <w:rPr>
          <w:lang w:val="en-GB"/>
        </w:rPr>
        <w:t xml:space="preserve">The following services </w:t>
      </w:r>
      <w:r w:rsidR="00FC78EA">
        <w:rPr>
          <w:lang w:val="en-GB"/>
        </w:rPr>
        <w:t>may be used for the purposes stated below</w:t>
      </w:r>
      <w:r>
        <w:rPr>
          <w:lang w:val="en-GB"/>
        </w:rPr>
        <w:t>:</w:t>
      </w:r>
    </w:p>
    <w:p w14:paraId="1C701C4B" w14:textId="0831D106" w:rsidR="00E823DC" w:rsidRPr="007E2AA4" w:rsidRDefault="00E823DC" w:rsidP="00E823DC">
      <w:pPr>
        <w:rPr>
          <w:lang w:val="en-GB"/>
        </w:rPr>
      </w:pPr>
      <w:r w:rsidRPr="007E2AA4">
        <w:rPr>
          <w:lang w:val="en-GB"/>
        </w:rPr>
        <w:t xml:space="preserve">[Fill in </w:t>
      </w:r>
      <w:r>
        <w:rPr>
          <w:lang w:val="en-GB"/>
        </w:rPr>
        <w:t>accordingly</w:t>
      </w:r>
      <w:r w:rsidRPr="007E2AA4">
        <w:rPr>
          <w:lang w:val="en-GB"/>
        </w:rPr>
        <w:t>]</w:t>
      </w:r>
    </w:p>
    <w:p w14:paraId="027505AD" w14:textId="641CEF01" w:rsidR="0049202A" w:rsidRPr="007E2AA4" w:rsidRDefault="00D721F4" w:rsidP="00B73DCE">
      <w:pPr>
        <w:rPr>
          <w:lang w:val="en-GB"/>
        </w:rPr>
      </w:pPr>
      <w:r w:rsidRPr="007E2AA4">
        <w:rPr>
          <w:lang w:val="en-GB"/>
        </w:rPr>
        <w:t xml:space="preserve">Please note the information </w:t>
      </w:r>
      <w:r w:rsidR="001345BA" w:rsidRPr="007E2AA4">
        <w:rPr>
          <w:lang w:val="en-GB"/>
        </w:rPr>
        <w:t xml:space="preserve">on data protection and </w:t>
      </w:r>
      <w:r w:rsidRPr="007E2AA4">
        <w:rPr>
          <w:lang w:val="en-GB"/>
        </w:rPr>
        <w:t>documentation requirements.</w:t>
      </w:r>
    </w:p>
    <w:p w14:paraId="5E6779F0" w14:textId="77777777" w:rsidR="00A460F5" w:rsidRPr="007E2AA4" w:rsidRDefault="00A460F5" w:rsidP="00A460F5">
      <w:pPr>
        <w:rPr>
          <w:b/>
          <w:bCs/>
          <w:i/>
          <w:iCs/>
          <w:lang w:val="en-GB"/>
        </w:rPr>
      </w:pPr>
      <w:r w:rsidRPr="007E2AA4">
        <w:rPr>
          <w:b/>
          <w:bCs/>
          <w:i/>
          <w:iCs/>
          <w:lang w:val="en-GB"/>
        </w:rPr>
        <w:t>The examinee is aware of the possible risks regarding copyright and data protection.</w:t>
      </w:r>
    </w:p>
    <w:p w14:paraId="42BDDFF4" w14:textId="77777777" w:rsidR="00497788" w:rsidRPr="007E2AA4" w:rsidRDefault="00785AD0" w:rsidP="00B73DCE">
      <w:pPr>
        <w:rPr>
          <w:lang w:val="en-GB"/>
        </w:rPr>
      </w:pPr>
      <w:r w:rsidRPr="007E2AA4">
        <w:rPr>
          <w:rStyle w:val="berschrift4Zchn"/>
          <w:lang w:val="en-GB"/>
        </w:rPr>
        <w:t>[ ] Option 2.1: Correction of spelling and grammar</w:t>
      </w:r>
      <w:r w:rsidR="00497788" w:rsidRPr="007E2AA4">
        <w:rPr>
          <w:rStyle w:val="berschrift4Zchn"/>
          <w:lang w:val="en-GB"/>
        </w:rPr>
        <w:br/>
      </w:r>
      <w:r w:rsidRPr="007E2AA4">
        <w:rPr>
          <w:lang w:val="en-GB"/>
        </w:rPr>
        <w:t xml:space="preserve">Generative AI may be used </w:t>
      </w:r>
      <w:r w:rsidR="00D721F4" w:rsidRPr="007E2AA4">
        <w:rPr>
          <w:lang w:val="en-GB"/>
        </w:rPr>
        <w:t xml:space="preserve">to correct </w:t>
      </w:r>
      <w:r w:rsidRPr="007E2AA4">
        <w:rPr>
          <w:lang w:val="en-GB"/>
        </w:rPr>
        <w:t>spelling and grammar in the language in which the work is written (no translation).</w:t>
      </w:r>
    </w:p>
    <w:p w14:paraId="0945767A" w14:textId="77777777" w:rsidR="00785AD0" w:rsidRPr="007E2AA4" w:rsidRDefault="00A460F5" w:rsidP="00B73DCE">
      <w:pPr>
        <w:rPr>
          <w:b/>
          <w:bCs/>
          <w:i/>
          <w:iCs/>
          <w:lang w:val="en-GB"/>
        </w:rPr>
      </w:pPr>
      <w:r w:rsidRPr="007E2AA4">
        <w:rPr>
          <w:b/>
          <w:bCs/>
          <w:i/>
          <w:iCs/>
          <w:lang w:val="en-GB"/>
        </w:rPr>
        <w:t xml:space="preserve">The examinee </w:t>
      </w:r>
      <w:r w:rsidR="00785AD0" w:rsidRPr="007E2AA4">
        <w:rPr>
          <w:b/>
          <w:bCs/>
          <w:i/>
          <w:iCs/>
          <w:lang w:val="en-GB"/>
        </w:rPr>
        <w:t xml:space="preserve">assures that there </w:t>
      </w:r>
      <w:r w:rsidR="00D721F4" w:rsidRPr="007E2AA4">
        <w:rPr>
          <w:b/>
          <w:bCs/>
          <w:i/>
          <w:iCs/>
          <w:lang w:val="en-GB"/>
        </w:rPr>
        <w:t>is</w:t>
      </w:r>
      <w:r w:rsidR="00785AD0" w:rsidRPr="007E2AA4">
        <w:rPr>
          <w:b/>
          <w:bCs/>
          <w:i/>
          <w:iCs/>
          <w:lang w:val="en-GB"/>
        </w:rPr>
        <w:t xml:space="preserve"> no relevant text generation </w:t>
      </w:r>
      <w:r w:rsidR="00497788" w:rsidRPr="007E2AA4">
        <w:rPr>
          <w:b/>
          <w:bCs/>
          <w:i/>
          <w:iCs/>
          <w:lang w:val="en-GB"/>
        </w:rPr>
        <w:t xml:space="preserve">and that the originally intended meaning </w:t>
      </w:r>
      <w:r w:rsidR="00D721F4" w:rsidRPr="007E2AA4">
        <w:rPr>
          <w:b/>
          <w:bCs/>
          <w:i/>
          <w:iCs/>
          <w:lang w:val="en-GB"/>
        </w:rPr>
        <w:t>is</w:t>
      </w:r>
      <w:r w:rsidR="00497788" w:rsidRPr="007E2AA4">
        <w:rPr>
          <w:b/>
          <w:bCs/>
          <w:i/>
          <w:iCs/>
          <w:lang w:val="en-GB"/>
        </w:rPr>
        <w:t xml:space="preserve"> not changed or expanded.</w:t>
      </w:r>
    </w:p>
    <w:p w14:paraId="48DEC9D6" w14:textId="77777777" w:rsidR="009D7278" w:rsidRPr="007E2AA4" w:rsidRDefault="009D7278" w:rsidP="00D7667F">
      <w:pPr>
        <w:pStyle w:val="berschrift4"/>
        <w:rPr>
          <w:lang w:val="en-GB"/>
        </w:rPr>
      </w:pPr>
      <w:r w:rsidRPr="007E2AA4">
        <w:rPr>
          <w:lang w:val="en-GB"/>
        </w:rPr>
        <w:t>[ ] Option 2.</w:t>
      </w:r>
      <w:r w:rsidR="00D721F4" w:rsidRPr="007E2AA4">
        <w:rPr>
          <w:lang w:val="en-GB"/>
        </w:rPr>
        <w:t>2</w:t>
      </w:r>
      <w:r w:rsidRPr="007E2AA4">
        <w:rPr>
          <w:lang w:val="en-GB"/>
        </w:rPr>
        <w:t>: Generation of explanatory graphics (diagrams)</w:t>
      </w:r>
    </w:p>
    <w:p w14:paraId="25F1F454" w14:textId="77777777" w:rsidR="0049202A" w:rsidRPr="007E2AA4" w:rsidRDefault="0049202A" w:rsidP="00B73DCE">
      <w:pPr>
        <w:rPr>
          <w:lang w:val="en-GB"/>
        </w:rPr>
      </w:pPr>
      <w:r w:rsidRPr="007E2AA4">
        <w:rPr>
          <w:lang w:val="en-GB"/>
        </w:rPr>
        <w:t>Generative AI may be used to create illustrative or explanatory graphics.</w:t>
      </w:r>
    </w:p>
    <w:p w14:paraId="4E370F55" w14:textId="3AC35C1B" w:rsidR="0049202A" w:rsidRPr="007E2AA4" w:rsidRDefault="00A460F5" w:rsidP="00B73DCE">
      <w:pPr>
        <w:rPr>
          <w:b/>
          <w:bCs/>
          <w:i/>
          <w:iCs/>
          <w:lang w:val="en-GB"/>
        </w:rPr>
      </w:pPr>
      <w:r w:rsidRPr="007E2AA4">
        <w:rPr>
          <w:b/>
          <w:bCs/>
          <w:i/>
          <w:iCs/>
          <w:lang w:val="en-GB"/>
        </w:rPr>
        <w:t xml:space="preserve">The examinee </w:t>
      </w:r>
      <w:r w:rsidR="00BA2F9E" w:rsidRPr="007E2AA4">
        <w:rPr>
          <w:b/>
          <w:bCs/>
          <w:i/>
          <w:iCs/>
          <w:lang w:val="en-GB"/>
        </w:rPr>
        <w:t xml:space="preserve">assures </w:t>
      </w:r>
      <w:r w:rsidR="0049202A" w:rsidRPr="007E2AA4">
        <w:rPr>
          <w:b/>
          <w:bCs/>
          <w:i/>
          <w:iCs/>
          <w:lang w:val="en-GB"/>
        </w:rPr>
        <w:t xml:space="preserve">that the images created in this way </w:t>
      </w:r>
      <w:r w:rsidR="00BA2F9E" w:rsidRPr="007E2AA4">
        <w:rPr>
          <w:b/>
          <w:bCs/>
          <w:i/>
          <w:iCs/>
          <w:lang w:val="en-GB"/>
        </w:rPr>
        <w:t>are</w:t>
      </w:r>
      <w:r w:rsidR="0049202A" w:rsidRPr="007E2AA4">
        <w:rPr>
          <w:b/>
          <w:bCs/>
          <w:i/>
          <w:iCs/>
          <w:lang w:val="en-GB"/>
        </w:rPr>
        <w:t xml:space="preserve"> marked accordingly (e.g., note at the end of the caption) and </w:t>
      </w:r>
      <w:r w:rsidR="00F75CD8">
        <w:rPr>
          <w:b/>
          <w:bCs/>
          <w:i/>
          <w:iCs/>
          <w:lang w:val="en-GB"/>
        </w:rPr>
        <w:t>documented</w:t>
      </w:r>
      <w:r w:rsidR="0049202A" w:rsidRPr="007E2AA4">
        <w:rPr>
          <w:b/>
          <w:bCs/>
          <w:i/>
          <w:iCs/>
          <w:lang w:val="en-GB"/>
        </w:rPr>
        <w:t xml:space="preserve"> in the appendix to the </w:t>
      </w:r>
      <w:r w:rsidR="00F75CD8">
        <w:rPr>
          <w:b/>
          <w:bCs/>
          <w:i/>
          <w:iCs/>
          <w:lang w:val="en-GB"/>
        </w:rPr>
        <w:t>thesis</w:t>
      </w:r>
      <w:r w:rsidR="0049202A" w:rsidRPr="007E2AA4">
        <w:rPr>
          <w:b/>
          <w:bCs/>
          <w:i/>
          <w:iCs/>
          <w:lang w:val="en-GB"/>
        </w:rPr>
        <w:t>.</w:t>
      </w:r>
    </w:p>
    <w:p w14:paraId="31542166" w14:textId="77777777" w:rsidR="009D7278" w:rsidRPr="007E2AA4" w:rsidRDefault="009D7278" w:rsidP="00D7667F">
      <w:pPr>
        <w:pStyle w:val="berschrift4"/>
        <w:rPr>
          <w:lang w:val="en-GB"/>
        </w:rPr>
      </w:pPr>
      <w:r w:rsidRPr="007E2AA4">
        <w:rPr>
          <w:lang w:val="en-GB"/>
        </w:rPr>
        <w:t>[ ] Option 2.</w:t>
      </w:r>
      <w:r w:rsidR="00D721F4" w:rsidRPr="007E2AA4">
        <w:rPr>
          <w:lang w:val="en-GB"/>
        </w:rPr>
        <w:t>3</w:t>
      </w:r>
      <w:r w:rsidRPr="007E2AA4">
        <w:rPr>
          <w:lang w:val="en-GB"/>
        </w:rPr>
        <w:t xml:space="preserve">: Evaluations (generation of </w:t>
      </w:r>
      <w:r w:rsidR="00EC48BE" w:rsidRPr="007E2AA4">
        <w:rPr>
          <w:lang w:val="en-GB"/>
        </w:rPr>
        <w:t xml:space="preserve">results, </w:t>
      </w:r>
      <w:r w:rsidRPr="007E2AA4">
        <w:rPr>
          <w:lang w:val="en-GB"/>
        </w:rPr>
        <w:t>illustrations</w:t>
      </w:r>
      <w:r w:rsidR="00EC48BE" w:rsidRPr="007E2AA4">
        <w:rPr>
          <w:lang w:val="en-GB"/>
        </w:rPr>
        <w:t>, statistics, etc.</w:t>
      </w:r>
      <w:r w:rsidRPr="007E2AA4">
        <w:rPr>
          <w:lang w:val="en-GB"/>
        </w:rPr>
        <w:t>)</w:t>
      </w:r>
    </w:p>
    <w:p w14:paraId="039200A7" w14:textId="77777777" w:rsidR="00D721F4" w:rsidRPr="007E2AA4" w:rsidRDefault="00D721F4" w:rsidP="00B73DCE">
      <w:pPr>
        <w:rPr>
          <w:lang w:val="en-GB"/>
        </w:rPr>
      </w:pPr>
      <w:r w:rsidRPr="007E2AA4">
        <w:rPr>
          <w:lang w:val="en-GB"/>
        </w:rPr>
        <w:t>Generative AI may be used for data evaluation. (Observe data protection regulations!)</w:t>
      </w:r>
    </w:p>
    <w:p w14:paraId="132FBBCC" w14:textId="1530C884" w:rsidR="00935351" w:rsidRPr="007E2AA4" w:rsidRDefault="00A460F5" w:rsidP="00B73DCE">
      <w:pPr>
        <w:rPr>
          <w:b/>
          <w:bCs/>
          <w:i/>
          <w:iCs/>
          <w:lang w:val="en-GB"/>
        </w:rPr>
      </w:pPr>
      <w:r w:rsidRPr="007E2AA4">
        <w:rPr>
          <w:b/>
          <w:bCs/>
          <w:i/>
          <w:iCs/>
          <w:lang w:val="en-GB"/>
        </w:rPr>
        <w:t xml:space="preserve">The examinee </w:t>
      </w:r>
      <w:r w:rsidR="00BA2F9E" w:rsidRPr="007E2AA4">
        <w:rPr>
          <w:b/>
          <w:bCs/>
          <w:i/>
          <w:iCs/>
          <w:lang w:val="en-GB"/>
        </w:rPr>
        <w:t xml:space="preserve">assures </w:t>
      </w:r>
      <w:r w:rsidR="00935351" w:rsidRPr="007E2AA4">
        <w:rPr>
          <w:b/>
          <w:bCs/>
          <w:i/>
          <w:iCs/>
          <w:lang w:val="en-GB"/>
        </w:rPr>
        <w:t xml:space="preserve">that the illustrations or passages of the results section created in this way </w:t>
      </w:r>
      <w:r w:rsidR="00BA2F9E" w:rsidRPr="007E2AA4">
        <w:rPr>
          <w:b/>
          <w:bCs/>
          <w:i/>
          <w:iCs/>
          <w:lang w:val="en-GB"/>
        </w:rPr>
        <w:t>are</w:t>
      </w:r>
      <w:r w:rsidR="00935351" w:rsidRPr="007E2AA4">
        <w:rPr>
          <w:b/>
          <w:bCs/>
          <w:i/>
          <w:iCs/>
          <w:lang w:val="en-GB"/>
        </w:rPr>
        <w:t xml:space="preserve"> marked accordingly (e.g., note at the end of the caption) and </w:t>
      </w:r>
      <w:r w:rsidR="00F75CD8">
        <w:rPr>
          <w:b/>
          <w:bCs/>
          <w:i/>
          <w:iCs/>
          <w:lang w:val="en-GB"/>
        </w:rPr>
        <w:t>documented</w:t>
      </w:r>
      <w:r w:rsidR="00935351" w:rsidRPr="007E2AA4">
        <w:rPr>
          <w:b/>
          <w:bCs/>
          <w:i/>
          <w:iCs/>
          <w:lang w:val="en-GB"/>
        </w:rPr>
        <w:t xml:space="preserve"> in the appendix</w:t>
      </w:r>
      <w:r w:rsidR="00F75CD8">
        <w:rPr>
          <w:b/>
          <w:bCs/>
          <w:i/>
          <w:iCs/>
          <w:lang w:val="en-GB"/>
        </w:rPr>
        <w:t xml:space="preserve"> to the thesis.</w:t>
      </w:r>
    </w:p>
    <w:p w14:paraId="29442C45" w14:textId="77777777" w:rsidR="009D7278" w:rsidRPr="007E2AA4" w:rsidRDefault="009D7278" w:rsidP="00D7667F">
      <w:pPr>
        <w:pStyle w:val="berschrift4"/>
        <w:rPr>
          <w:lang w:val="en-GB"/>
        </w:rPr>
      </w:pPr>
      <w:r w:rsidRPr="007E2AA4">
        <w:rPr>
          <w:lang w:val="en-GB"/>
        </w:rPr>
        <w:t>[ ] Option 2.</w:t>
      </w:r>
      <w:r w:rsidR="00D721F4" w:rsidRPr="007E2AA4">
        <w:rPr>
          <w:lang w:val="en-GB"/>
        </w:rPr>
        <w:t>4</w:t>
      </w:r>
      <w:r w:rsidRPr="007E2AA4">
        <w:rPr>
          <w:lang w:val="en-GB"/>
        </w:rPr>
        <w:t>: Text generation</w:t>
      </w:r>
    </w:p>
    <w:p w14:paraId="37631E85" w14:textId="77777777" w:rsidR="00BA2F9E" w:rsidRPr="007E2AA4" w:rsidRDefault="00BA2F9E" w:rsidP="00B73DCE">
      <w:pPr>
        <w:rPr>
          <w:lang w:val="en-GB"/>
        </w:rPr>
      </w:pPr>
      <w:r w:rsidRPr="007E2AA4">
        <w:rPr>
          <w:lang w:val="en-GB"/>
        </w:rPr>
        <w:t>Generative AI may be used to generate text passages.</w:t>
      </w:r>
    </w:p>
    <w:p w14:paraId="7096AAC8" w14:textId="77777777" w:rsidR="00BA2F9E" w:rsidRPr="007E2AA4" w:rsidRDefault="00A460F5" w:rsidP="00BA2F9E">
      <w:pPr>
        <w:rPr>
          <w:b/>
          <w:bCs/>
          <w:i/>
          <w:iCs/>
          <w:lang w:val="en-GB"/>
        </w:rPr>
      </w:pPr>
      <w:r w:rsidRPr="007E2AA4">
        <w:rPr>
          <w:b/>
          <w:bCs/>
          <w:i/>
          <w:iCs/>
          <w:lang w:val="en-GB"/>
        </w:rPr>
        <w:t xml:space="preserve">The examinee </w:t>
      </w:r>
      <w:r w:rsidR="00BA2F9E" w:rsidRPr="007E2AA4">
        <w:rPr>
          <w:b/>
          <w:bCs/>
          <w:i/>
          <w:iCs/>
          <w:lang w:val="en-GB"/>
        </w:rPr>
        <w:t xml:space="preserve">assures that passages created in this way are marked in the running text and documented in the appendix to the thesis. </w:t>
      </w:r>
    </w:p>
    <w:p w14:paraId="5F22AC05" w14:textId="77777777" w:rsidR="009D7278" w:rsidRPr="007E2AA4" w:rsidRDefault="009D7278" w:rsidP="00D7667F">
      <w:pPr>
        <w:pStyle w:val="berschrift4"/>
        <w:rPr>
          <w:lang w:val="en-GB"/>
        </w:rPr>
      </w:pPr>
      <w:r w:rsidRPr="007E2AA4">
        <w:rPr>
          <w:lang w:val="en-GB"/>
        </w:rPr>
        <w:t>[ ] Option 2.</w:t>
      </w:r>
      <w:r w:rsidR="00D721F4" w:rsidRPr="007E2AA4">
        <w:rPr>
          <w:lang w:val="en-GB"/>
        </w:rPr>
        <w:t>5</w:t>
      </w:r>
      <w:r w:rsidRPr="007E2AA4">
        <w:rPr>
          <w:lang w:val="en-GB"/>
        </w:rPr>
        <w:t>: Other (e.g., code generation)</w:t>
      </w:r>
    </w:p>
    <w:p w14:paraId="502E3546" w14:textId="77777777" w:rsidR="00BA2F9E" w:rsidRPr="007E2AA4" w:rsidRDefault="00BA2F9E" w:rsidP="00B73DCE">
      <w:pPr>
        <w:rPr>
          <w:lang w:val="en-GB"/>
        </w:rPr>
      </w:pPr>
      <w:r w:rsidRPr="007E2AA4">
        <w:rPr>
          <w:lang w:val="en-GB"/>
        </w:rPr>
        <w:t>Generative AI may be used for the following purposes:</w:t>
      </w:r>
    </w:p>
    <w:p w14:paraId="17BEA921" w14:textId="77777777" w:rsidR="00BA2F9E" w:rsidRPr="007E2AA4" w:rsidRDefault="00BA2F9E" w:rsidP="00B73DCE">
      <w:pPr>
        <w:rPr>
          <w:lang w:val="en-GB"/>
        </w:rPr>
      </w:pPr>
      <w:r w:rsidRPr="007E2AA4">
        <w:rPr>
          <w:lang w:val="en-GB"/>
        </w:rPr>
        <w:t>[Fill in if necessary]</w:t>
      </w:r>
    </w:p>
    <w:p w14:paraId="086B23A5" w14:textId="15CA1A2F" w:rsidR="00BA2F9E" w:rsidRPr="007E2AA4" w:rsidRDefault="00A460F5" w:rsidP="00B73DCE">
      <w:pPr>
        <w:rPr>
          <w:b/>
          <w:bCs/>
          <w:i/>
          <w:iCs/>
          <w:lang w:val="en-GB"/>
        </w:rPr>
      </w:pPr>
      <w:r w:rsidRPr="007E2AA4">
        <w:rPr>
          <w:b/>
          <w:bCs/>
          <w:i/>
          <w:iCs/>
          <w:lang w:val="en-GB"/>
        </w:rPr>
        <w:t xml:space="preserve">The examinee </w:t>
      </w:r>
      <w:r w:rsidR="00BA2F9E" w:rsidRPr="007E2AA4">
        <w:rPr>
          <w:b/>
          <w:bCs/>
          <w:i/>
          <w:iCs/>
          <w:lang w:val="en-GB"/>
        </w:rPr>
        <w:t>assures that the use listed here will be marked in the running text and documented in the appendix</w:t>
      </w:r>
      <w:r w:rsidR="00F75CD8">
        <w:rPr>
          <w:b/>
          <w:bCs/>
          <w:i/>
          <w:iCs/>
          <w:lang w:val="en-GB"/>
        </w:rPr>
        <w:t xml:space="preserve"> to the thesis</w:t>
      </w:r>
      <w:r w:rsidR="00BA2F9E" w:rsidRPr="007E2AA4">
        <w:rPr>
          <w:b/>
          <w:bCs/>
          <w:i/>
          <w:iCs/>
          <w:lang w:val="en-GB"/>
        </w:rPr>
        <w:t>.</w:t>
      </w:r>
    </w:p>
    <w:p w14:paraId="11431D74" w14:textId="77777777" w:rsidR="00FB4675" w:rsidRPr="007E2AA4" w:rsidRDefault="00F81D02" w:rsidP="00F81D02">
      <w:pPr>
        <w:pStyle w:val="berschrift1"/>
        <w:rPr>
          <w:lang w:val="en-GB"/>
        </w:rPr>
      </w:pPr>
      <w:r w:rsidRPr="007E2AA4">
        <w:rPr>
          <w:lang w:val="en-GB"/>
        </w:rPr>
        <w:lastRenderedPageBreak/>
        <w:t>Signatures</w:t>
      </w:r>
    </w:p>
    <w:p w14:paraId="56CD9A92" w14:textId="77777777" w:rsidR="005F3DB5" w:rsidRPr="007E2AA4" w:rsidRDefault="005F3DB5" w:rsidP="005F3DB5">
      <w:pPr>
        <w:rPr>
          <w:lang w:val="en-GB"/>
        </w:rPr>
      </w:pPr>
      <w:r w:rsidRPr="007E2AA4">
        <w:rPr>
          <w:lang w:val="en-GB"/>
        </w:rPr>
        <w:t>Please also enter the names in block letters.</w:t>
      </w:r>
    </w:p>
    <w:p w14:paraId="28AFAC0E" w14:textId="77777777" w:rsidR="00F81D02" w:rsidRPr="007E2AA4" w:rsidRDefault="00C7111A" w:rsidP="00F81D02">
      <w:pPr>
        <w:pStyle w:val="berschrift2"/>
        <w:rPr>
          <w:lang w:val="en-GB"/>
        </w:rPr>
      </w:pPr>
      <w:r w:rsidRPr="007E2AA4">
        <w:rPr>
          <w:lang w:val="en-GB"/>
        </w:rPr>
        <w:t>Supervisor</w:t>
      </w:r>
      <w:r w:rsidR="00F81D02" w:rsidRPr="007E2AA4">
        <w:rPr>
          <w:lang w:val="en-GB"/>
        </w:rPr>
        <w:t xml:space="preserve">: </w:t>
      </w:r>
    </w:p>
    <w:p w14:paraId="766866D4" w14:textId="77777777" w:rsidR="00F81D02" w:rsidRPr="007E2AA4" w:rsidRDefault="00F81D02" w:rsidP="00F81D02">
      <w:pPr>
        <w:rPr>
          <w:lang w:val="en-GB"/>
        </w:rPr>
      </w:pPr>
    </w:p>
    <w:p w14:paraId="1E3DD9BD" w14:textId="77777777" w:rsidR="00F81D02" w:rsidRPr="007E2AA4" w:rsidRDefault="00F81D02" w:rsidP="00F81D02">
      <w:pPr>
        <w:rPr>
          <w:lang w:val="en-GB"/>
        </w:rPr>
      </w:pPr>
    </w:p>
    <w:p w14:paraId="45D6F1EA" w14:textId="77777777" w:rsidR="00FB4675" w:rsidRPr="007E2AA4" w:rsidRDefault="00FB4675" w:rsidP="00B73DCE">
      <w:pPr>
        <w:rPr>
          <w:lang w:val="en-GB"/>
        </w:rPr>
      </w:pPr>
      <w:r w:rsidRPr="007E2AA4">
        <w:rPr>
          <w:lang w:val="en-GB"/>
        </w:rPr>
        <w:t xml:space="preserve">Date/Signature </w:t>
      </w:r>
    </w:p>
    <w:p w14:paraId="620B7812" w14:textId="77777777" w:rsidR="00FB4675" w:rsidRPr="007E2AA4" w:rsidRDefault="00FB4675" w:rsidP="00B73DCE">
      <w:pPr>
        <w:rPr>
          <w:lang w:val="en-GB"/>
        </w:rPr>
      </w:pPr>
    </w:p>
    <w:p w14:paraId="6D0A311D" w14:textId="77777777" w:rsidR="00F81D02" w:rsidRPr="007E2AA4" w:rsidRDefault="00C7111A" w:rsidP="00F81D02">
      <w:pPr>
        <w:pStyle w:val="berschrift2"/>
        <w:rPr>
          <w:lang w:val="en-GB"/>
        </w:rPr>
      </w:pPr>
      <w:r w:rsidRPr="007E2AA4">
        <w:rPr>
          <w:lang w:val="en-GB"/>
        </w:rPr>
        <w:t xml:space="preserve">First reviewer </w:t>
      </w:r>
      <w:r w:rsidR="00F81D02" w:rsidRPr="007E2AA4">
        <w:rPr>
          <w:lang w:val="en-GB"/>
        </w:rPr>
        <w:t xml:space="preserve">(if not also </w:t>
      </w:r>
      <w:r w:rsidRPr="007E2AA4">
        <w:rPr>
          <w:lang w:val="en-GB"/>
        </w:rPr>
        <w:t>supervisor</w:t>
      </w:r>
      <w:r w:rsidR="00F81D02" w:rsidRPr="007E2AA4">
        <w:rPr>
          <w:lang w:val="en-GB"/>
        </w:rPr>
        <w:t>):</w:t>
      </w:r>
    </w:p>
    <w:p w14:paraId="3B0B18ED" w14:textId="77777777" w:rsidR="00F81D02" w:rsidRPr="007E2AA4" w:rsidRDefault="00F81D02" w:rsidP="00B73DCE">
      <w:pPr>
        <w:rPr>
          <w:lang w:val="en-GB"/>
        </w:rPr>
      </w:pPr>
    </w:p>
    <w:p w14:paraId="33C80B73" w14:textId="77777777" w:rsidR="00F81D02" w:rsidRPr="007E2AA4" w:rsidRDefault="00F81D02" w:rsidP="00B73DCE">
      <w:pPr>
        <w:rPr>
          <w:lang w:val="en-GB"/>
        </w:rPr>
      </w:pPr>
    </w:p>
    <w:p w14:paraId="1C6BFBF8" w14:textId="77777777" w:rsidR="00FB4675" w:rsidRPr="007E2AA4" w:rsidRDefault="00FB4675" w:rsidP="00B73DCE">
      <w:pPr>
        <w:rPr>
          <w:lang w:val="en-GB"/>
        </w:rPr>
      </w:pPr>
      <w:r w:rsidRPr="007E2AA4">
        <w:rPr>
          <w:lang w:val="en-GB"/>
        </w:rPr>
        <w:t>Date/Signature</w:t>
      </w:r>
    </w:p>
    <w:p w14:paraId="75AE0D9E" w14:textId="77777777" w:rsidR="00FB4675" w:rsidRPr="007E2AA4" w:rsidRDefault="00FB4675" w:rsidP="00B73DCE">
      <w:pPr>
        <w:rPr>
          <w:lang w:val="en-GB"/>
        </w:rPr>
      </w:pPr>
    </w:p>
    <w:p w14:paraId="314D4CE7" w14:textId="77777777" w:rsidR="00F81D02" w:rsidRPr="007E2AA4" w:rsidRDefault="00870A6A" w:rsidP="00F81D02">
      <w:pPr>
        <w:pStyle w:val="berschrift2"/>
        <w:rPr>
          <w:lang w:val="en-GB"/>
        </w:rPr>
      </w:pPr>
      <w:r w:rsidRPr="007E2AA4">
        <w:rPr>
          <w:lang w:val="en-GB"/>
        </w:rPr>
        <w:t>Candidate/student</w:t>
      </w:r>
      <w:r w:rsidR="00F81D02" w:rsidRPr="007E2AA4">
        <w:rPr>
          <w:lang w:val="en-GB"/>
        </w:rPr>
        <w:t xml:space="preserve">: </w:t>
      </w:r>
    </w:p>
    <w:p w14:paraId="7D8BFFF9" w14:textId="77777777" w:rsidR="00F81D02" w:rsidRPr="007E2AA4" w:rsidRDefault="00F81D02" w:rsidP="00F81D02">
      <w:pPr>
        <w:rPr>
          <w:lang w:val="en-GB"/>
        </w:rPr>
      </w:pPr>
    </w:p>
    <w:p w14:paraId="7EE7ED49" w14:textId="77777777" w:rsidR="00F81D02" w:rsidRPr="007E2AA4" w:rsidRDefault="00F81D02" w:rsidP="00F81D02">
      <w:pPr>
        <w:rPr>
          <w:lang w:val="en-GB"/>
        </w:rPr>
      </w:pPr>
    </w:p>
    <w:p w14:paraId="22871736" w14:textId="77777777" w:rsidR="00FB4675" w:rsidRPr="007E2AA4" w:rsidRDefault="00FB4675" w:rsidP="00B73DCE">
      <w:pPr>
        <w:rPr>
          <w:lang w:val="en-GB"/>
        </w:rPr>
      </w:pPr>
      <w:r w:rsidRPr="007E2AA4">
        <w:rPr>
          <w:lang w:val="en-GB"/>
        </w:rPr>
        <w:t xml:space="preserve">Date/Signature </w:t>
      </w:r>
    </w:p>
    <w:p w14:paraId="339238AD" w14:textId="77777777" w:rsidR="00DC0A71" w:rsidRPr="007E2AA4" w:rsidRDefault="00DC0A71" w:rsidP="00B73DCE">
      <w:pPr>
        <w:rPr>
          <w:lang w:val="en-GB"/>
        </w:rPr>
      </w:pPr>
    </w:p>
    <w:p w14:paraId="0B951852" w14:textId="77777777" w:rsidR="00F81D02" w:rsidRPr="007E2AA4" w:rsidRDefault="00F81D02" w:rsidP="00F81D02">
      <w:pPr>
        <w:pStyle w:val="berschrift2"/>
        <w:rPr>
          <w:lang w:val="en-GB"/>
        </w:rPr>
      </w:pPr>
      <w:r w:rsidRPr="007E2AA4">
        <w:rPr>
          <w:lang w:val="en-GB"/>
        </w:rPr>
        <w:t xml:space="preserve">Second </w:t>
      </w:r>
      <w:r w:rsidR="00C7111A" w:rsidRPr="007E2AA4">
        <w:rPr>
          <w:lang w:val="en-GB"/>
        </w:rPr>
        <w:t>examiner</w:t>
      </w:r>
      <w:r w:rsidRPr="007E2AA4">
        <w:rPr>
          <w:lang w:val="en-GB"/>
        </w:rPr>
        <w:t xml:space="preserve">: </w:t>
      </w:r>
    </w:p>
    <w:p w14:paraId="71D2C299" w14:textId="77777777" w:rsidR="00F81D02" w:rsidRPr="007E2AA4" w:rsidRDefault="00F81D02" w:rsidP="00F81D02">
      <w:pPr>
        <w:rPr>
          <w:lang w:val="en-GB"/>
        </w:rPr>
      </w:pPr>
    </w:p>
    <w:p w14:paraId="3D806C5B" w14:textId="77777777" w:rsidR="00F81D02" w:rsidRPr="007E2AA4" w:rsidRDefault="00F81D02" w:rsidP="00F81D02">
      <w:pPr>
        <w:rPr>
          <w:lang w:val="en-GB"/>
        </w:rPr>
      </w:pPr>
    </w:p>
    <w:p w14:paraId="02C9B3CE" w14:textId="4DEF3730" w:rsidR="00BC32C1" w:rsidRPr="007E2AA4" w:rsidRDefault="006B75E5" w:rsidP="00B73DCE">
      <w:pPr>
        <w:rPr>
          <w:lang w:val="en-GB"/>
        </w:rPr>
      </w:pPr>
      <w:r w:rsidRPr="007E2AA4">
        <w:rPr>
          <w:lang w:val="en-GB"/>
        </w:rPr>
        <w:t>Date/</w:t>
      </w:r>
      <w:r w:rsidR="00722168">
        <w:rPr>
          <w:lang w:val="en-GB"/>
        </w:rPr>
        <w:t>S</w:t>
      </w:r>
      <w:r w:rsidRPr="007E2AA4">
        <w:rPr>
          <w:lang w:val="en-GB"/>
        </w:rPr>
        <w:t>ignature</w:t>
      </w:r>
    </w:p>
    <w:sectPr w:rsidR="00BC32C1" w:rsidRPr="007E2AA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A6D9B"/>
    <w:multiLevelType w:val="hybridMultilevel"/>
    <w:tmpl w:val="692639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2367A89"/>
    <w:multiLevelType w:val="hybridMultilevel"/>
    <w:tmpl w:val="427CF7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07E1121"/>
    <w:multiLevelType w:val="hybridMultilevel"/>
    <w:tmpl w:val="8D3467A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F3177A6"/>
    <w:multiLevelType w:val="hybridMultilevel"/>
    <w:tmpl w:val="EEFCCB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2B01104"/>
    <w:multiLevelType w:val="hybridMultilevel"/>
    <w:tmpl w:val="15FCCEB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1261136665">
    <w:abstractNumId w:val="3"/>
  </w:num>
  <w:num w:numId="2" w16cid:durableId="987127297">
    <w:abstractNumId w:val="0"/>
  </w:num>
  <w:num w:numId="3" w16cid:durableId="1549873928">
    <w:abstractNumId w:val="4"/>
  </w:num>
  <w:num w:numId="4" w16cid:durableId="1500653696">
    <w:abstractNumId w:val="2"/>
  </w:num>
  <w:num w:numId="5" w16cid:durableId="9090793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CF8"/>
    <w:rsid w:val="00013114"/>
    <w:rsid w:val="00022550"/>
    <w:rsid w:val="00026F1C"/>
    <w:rsid w:val="000B0060"/>
    <w:rsid w:val="000F2EE4"/>
    <w:rsid w:val="001345BA"/>
    <w:rsid w:val="001A18EA"/>
    <w:rsid w:val="001E5209"/>
    <w:rsid w:val="00256E93"/>
    <w:rsid w:val="00326660"/>
    <w:rsid w:val="00362A13"/>
    <w:rsid w:val="00362E85"/>
    <w:rsid w:val="003A198F"/>
    <w:rsid w:val="003E6323"/>
    <w:rsid w:val="00401980"/>
    <w:rsid w:val="004064ED"/>
    <w:rsid w:val="00417CF8"/>
    <w:rsid w:val="00460E1F"/>
    <w:rsid w:val="0046437C"/>
    <w:rsid w:val="0048449E"/>
    <w:rsid w:val="0049202A"/>
    <w:rsid w:val="00497788"/>
    <w:rsid w:val="004A5EE8"/>
    <w:rsid w:val="004C750C"/>
    <w:rsid w:val="004E3A21"/>
    <w:rsid w:val="0050161C"/>
    <w:rsid w:val="0052001F"/>
    <w:rsid w:val="005215BF"/>
    <w:rsid w:val="00543290"/>
    <w:rsid w:val="00555B93"/>
    <w:rsid w:val="00560FA6"/>
    <w:rsid w:val="00561D87"/>
    <w:rsid w:val="00577C5C"/>
    <w:rsid w:val="005F2F55"/>
    <w:rsid w:val="005F3851"/>
    <w:rsid w:val="005F3DB5"/>
    <w:rsid w:val="00603284"/>
    <w:rsid w:val="00606370"/>
    <w:rsid w:val="0064212B"/>
    <w:rsid w:val="00650902"/>
    <w:rsid w:val="00697894"/>
    <w:rsid w:val="006A4459"/>
    <w:rsid w:val="006A6FC0"/>
    <w:rsid w:val="006B75E5"/>
    <w:rsid w:val="006C31F5"/>
    <w:rsid w:val="006C4FCB"/>
    <w:rsid w:val="006D138E"/>
    <w:rsid w:val="007178C1"/>
    <w:rsid w:val="00722168"/>
    <w:rsid w:val="007644C4"/>
    <w:rsid w:val="00785AD0"/>
    <w:rsid w:val="007B391A"/>
    <w:rsid w:val="007E2AA4"/>
    <w:rsid w:val="00870A6A"/>
    <w:rsid w:val="008C7037"/>
    <w:rsid w:val="008E7F3D"/>
    <w:rsid w:val="008F65F1"/>
    <w:rsid w:val="00912CD0"/>
    <w:rsid w:val="00935351"/>
    <w:rsid w:val="00967616"/>
    <w:rsid w:val="009A12AA"/>
    <w:rsid w:val="009D0DFA"/>
    <w:rsid w:val="009D0F01"/>
    <w:rsid w:val="009D7278"/>
    <w:rsid w:val="00A460F5"/>
    <w:rsid w:val="00A636C0"/>
    <w:rsid w:val="00A85B29"/>
    <w:rsid w:val="00AA3437"/>
    <w:rsid w:val="00AB57EE"/>
    <w:rsid w:val="00AB6A45"/>
    <w:rsid w:val="00AC72F0"/>
    <w:rsid w:val="00AD2828"/>
    <w:rsid w:val="00AF1017"/>
    <w:rsid w:val="00AF22F2"/>
    <w:rsid w:val="00AF7A68"/>
    <w:rsid w:val="00B23E55"/>
    <w:rsid w:val="00B25526"/>
    <w:rsid w:val="00B4083D"/>
    <w:rsid w:val="00B47543"/>
    <w:rsid w:val="00B60073"/>
    <w:rsid w:val="00B73DCE"/>
    <w:rsid w:val="00BA2F9E"/>
    <w:rsid w:val="00BC32C1"/>
    <w:rsid w:val="00BD18F6"/>
    <w:rsid w:val="00C239EC"/>
    <w:rsid w:val="00C2567C"/>
    <w:rsid w:val="00C30B19"/>
    <w:rsid w:val="00C56770"/>
    <w:rsid w:val="00C7111A"/>
    <w:rsid w:val="00CB0444"/>
    <w:rsid w:val="00CC15F7"/>
    <w:rsid w:val="00CD4153"/>
    <w:rsid w:val="00D0670C"/>
    <w:rsid w:val="00D52529"/>
    <w:rsid w:val="00D54929"/>
    <w:rsid w:val="00D57B0C"/>
    <w:rsid w:val="00D721F4"/>
    <w:rsid w:val="00D7667F"/>
    <w:rsid w:val="00D76C79"/>
    <w:rsid w:val="00DC0A71"/>
    <w:rsid w:val="00DC6FF5"/>
    <w:rsid w:val="00DE5DA2"/>
    <w:rsid w:val="00DF14B3"/>
    <w:rsid w:val="00E073FD"/>
    <w:rsid w:val="00E14C1C"/>
    <w:rsid w:val="00E21113"/>
    <w:rsid w:val="00E64ED9"/>
    <w:rsid w:val="00E66C55"/>
    <w:rsid w:val="00E823DC"/>
    <w:rsid w:val="00E83179"/>
    <w:rsid w:val="00EB1AE4"/>
    <w:rsid w:val="00EC48BE"/>
    <w:rsid w:val="00F0713E"/>
    <w:rsid w:val="00F10A7E"/>
    <w:rsid w:val="00F448FC"/>
    <w:rsid w:val="00F52CA7"/>
    <w:rsid w:val="00F75CD8"/>
    <w:rsid w:val="00F81D02"/>
    <w:rsid w:val="00F97EE5"/>
    <w:rsid w:val="00FA1BB0"/>
    <w:rsid w:val="00FB4675"/>
    <w:rsid w:val="00FC78EA"/>
    <w:rsid w:val="00FF4AE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CAC7BDC"/>
  <w15:chartTrackingRefBased/>
  <w15:docId w15:val="{929DF0FC-330E-4A47-B9A7-C4E39D7CE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17C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unhideWhenUsed/>
    <w:qFormat/>
    <w:rsid w:val="00417C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unhideWhenUsed/>
    <w:qFormat/>
    <w:rsid w:val="00417CF8"/>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unhideWhenUsed/>
    <w:qFormat/>
    <w:rsid w:val="00417CF8"/>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417CF8"/>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417CF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17CF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17CF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17CF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17CF8"/>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rsid w:val="00417CF8"/>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rsid w:val="00417CF8"/>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rsid w:val="00417CF8"/>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417CF8"/>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417CF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17CF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17CF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17CF8"/>
    <w:rPr>
      <w:rFonts w:eastAsiaTheme="majorEastAsia" w:cstheme="majorBidi"/>
      <w:color w:val="272727" w:themeColor="text1" w:themeTint="D8"/>
    </w:rPr>
  </w:style>
  <w:style w:type="paragraph" w:styleId="Titel">
    <w:name w:val="Title"/>
    <w:basedOn w:val="Standard"/>
    <w:next w:val="Standard"/>
    <w:link w:val="TitelZchn"/>
    <w:uiPriority w:val="10"/>
    <w:qFormat/>
    <w:rsid w:val="00417C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17CF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17CF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17CF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17CF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17CF8"/>
    <w:rPr>
      <w:i/>
      <w:iCs/>
      <w:color w:val="404040" w:themeColor="text1" w:themeTint="BF"/>
    </w:rPr>
  </w:style>
  <w:style w:type="paragraph" w:styleId="Listenabsatz">
    <w:name w:val="List Paragraph"/>
    <w:basedOn w:val="Standard"/>
    <w:uiPriority w:val="34"/>
    <w:qFormat/>
    <w:rsid w:val="00417CF8"/>
    <w:pPr>
      <w:ind w:left="720"/>
      <w:contextualSpacing/>
    </w:pPr>
  </w:style>
  <w:style w:type="character" w:styleId="IntensiveHervorhebung">
    <w:name w:val="Intense Emphasis"/>
    <w:basedOn w:val="Absatz-Standardschriftart"/>
    <w:uiPriority w:val="21"/>
    <w:qFormat/>
    <w:rsid w:val="00417CF8"/>
    <w:rPr>
      <w:i/>
      <w:iCs/>
      <w:color w:val="2F5496" w:themeColor="accent1" w:themeShade="BF"/>
    </w:rPr>
  </w:style>
  <w:style w:type="paragraph" w:styleId="IntensivesZitat">
    <w:name w:val="Intense Quote"/>
    <w:basedOn w:val="Standard"/>
    <w:next w:val="Standard"/>
    <w:link w:val="IntensivesZitatZchn"/>
    <w:uiPriority w:val="30"/>
    <w:qFormat/>
    <w:rsid w:val="00417C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417CF8"/>
    <w:rPr>
      <w:i/>
      <w:iCs/>
      <w:color w:val="2F5496" w:themeColor="accent1" w:themeShade="BF"/>
    </w:rPr>
  </w:style>
  <w:style w:type="character" w:styleId="IntensiverVerweis">
    <w:name w:val="Intense Reference"/>
    <w:basedOn w:val="Absatz-Standardschriftart"/>
    <w:uiPriority w:val="32"/>
    <w:qFormat/>
    <w:rsid w:val="00417CF8"/>
    <w:rPr>
      <w:b/>
      <w:bCs/>
      <w:smallCaps/>
      <w:color w:val="2F5496" w:themeColor="accent1" w:themeShade="BF"/>
      <w:spacing w:val="5"/>
    </w:rPr>
  </w:style>
  <w:style w:type="paragraph" w:styleId="berarbeitung">
    <w:name w:val="Revision"/>
    <w:hidden/>
    <w:uiPriority w:val="99"/>
    <w:semiHidden/>
    <w:rsid w:val="009D0F01"/>
    <w:pPr>
      <w:spacing w:after="0" w:line="240" w:lineRule="auto"/>
    </w:pPr>
  </w:style>
  <w:style w:type="character" w:styleId="Kommentarzeichen">
    <w:name w:val="annotation reference"/>
    <w:basedOn w:val="Absatz-Standardschriftart"/>
    <w:uiPriority w:val="99"/>
    <w:semiHidden/>
    <w:unhideWhenUsed/>
    <w:rsid w:val="009D0F01"/>
    <w:rPr>
      <w:sz w:val="16"/>
      <w:szCs w:val="16"/>
    </w:rPr>
  </w:style>
  <w:style w:type="paragraph" w:styleId="Kommentartext">
    <w:name w:val="annotation text"/>
    <w:basedOn w:val="Standard"/>
    <w:link w:val="KommentartextZchn"/>
    <w:uiPriority w:val="99"/>
    <w:unhideWhenUsed/>
    <w:rsid w:val="009D0F01"/>
    <w:pPr>
      <w:spacing w:line="240" w:lineRule="auto"/>
    </w:pPr>
    <w:rPr>
      <w:sz w:val="20"/>
      <w:szCs w:val="20"/>
    </w:rPr>
  </w:style>
  <w:style w:type="character" w:customStyle="1" w:styleId="KommentartextZchn">
    <w:name w:val="Kommentartext Zchn"/>
    <w:basedOn w:val="Absatz-Standardschriftart"/>
    <w:link w:val="Kommentartext"/>
    <w:uiPriority w:val="99"/>
    <w:rsid w:val="009D0F01"/>
    <w:rPr>
      <w:sz w:val="20"/>
      <w:szCs w:val="20"/>
    </w:rPr>
  </w:style>
  <w:style w:type="paragraph" w:styleId="Kommentarthema">
    <w:name w:val="annotation subject"/>
    <w:basedOn w:val="Kommentartext"/>
    <w:next w:val="Kommentartext"/>
    <w:link w:val="KommentarthemaZchn"/>
    <w:uiPriority w:val="99"/>
    <w:semiHidden/>
    <w:unhideWhenUsed/>
    <w:rsid w:val="009D0F01"/>
    <w:rPr>
      <w:b/>
      <w:bCs/>
    </w:rPr>
  </w:style>
  <w:style w:type="character" w:customStyle="1" w:styleId="KommentarthemaZchn">
    <w:name w:val="Kommentarthema Zchn"/>
    <w:basedOn w:val="KommentartextZchn"/>
    <w:link w:val="Kommentarthema"/>
    <w:uiPriority w:val="99"/>
    <w:semiHidden/>
    <w:rsid w:val="009D0F0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1188</Words>
  <Characters>7491</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Markus</dc:creator>
  <cp:keywords>, docId:EF5807B031469C910D95F72E6A3E86F7</cp:keywords>
  <dc:description/>
  <cp:lastModifiedBy>Markus</cp:lastModifiedBy>
  <cp:revision>10</cp:revision>
  <dcterms:created xsi:type="dcterms:W3CDTF">2026-01-30T06:49:00Z</dcterms:created>
  <dcterms:modified xsi:type="dcterms:W3CDTF">2026-01-30T07:24:00Z</dcterms:modified>
</cp:coreProperties>
</file>