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90E" w:rsidRPr="008B390E" w:rsidRDefault="008B390E" w:rsidP="008B390E">
      <w:pPr>
        <w:rPr>
          <w:rFonts w:cstheme="minorHAnsi"/>
          <w:i/>
          <w:sz w:val="24"/>
          <w:szCs w:val="24"/>
        </w:rPr>
      </w:pPr>
      <w:r w:rsidRPr="008B390E">
        <w:rPr>
          <w:rFonts w:cstheme="minorHAnsi"/>
          <w:i/>
          <w:sz w:val="24"/>
          <w:szCs w:val="24"/>
        </w:rPr>
        <w:t>Ein „föderales Update“</w:t>
      </w:r>
      <w:r w:rsidR="00D82A49">
        <w:rPr>
          <w:rFonts w:cstheme="minorHAnsi"/>
          <w:i/>
          <w:sz w:val="24"/>
          <w:szCs w:val="24"/>
        </w:rPr>
        <w:t xml:space="preserve"> </w:t>
      </w:r>
      <w:r w:rsidR="009D7D5B">
        <w:rPr>
          <w:rFonts w:cstheme="minorHAnsi"/>
          <w:i/>
          <w:sz w:val="24"/>
          <w:szCs w:val="24"/>
        </w:rPr>
        <w:t xml:space="preserve">ist </w:t>
      </w:r>
      <w:r w:rsidR="00D82A49">
        <w:rPr>
          <w:rFonts w:cstheme="minorHAnsi"/>
          <w:i/>
          <w:sz w:val="24"/>
          <w:szCs w:val="24"/>
        </w:rPr>
        <w:t>nötig</w:t>
      </w:r>
    </w:p>
    <w:p w:rsidR="008B390E" w:rsidRDefault="008B390E" w:rsidP="008B390E">
      <w:pPr>
        <w:rPr>
          <w:rFonts w:cstheme="minorHAnsi"/>
          <w:i/>
          <w:sz w:val="24"/>
          <w:szCs w:val="24"/>
        </w:rPr>
      </w:pPr>
      <w:r w:rsidRPr="008B390E">
        <w:rPr>
          <w:rFonts w:cstheme="minorHAnsi"/>
          <w:i/>
          <w:sz w:val="24"/>
          <w:szCs w:val="24"/>
        </w:rPr>
        <w:t>Lehren aus dem föderalen Corona-Management</w:t>
      </w:r>
      <w:r>
        <w:rPr>
          <w:rFonts w:cstheme="minorHAnsi"/>
          <w:i/>
          <w:sz w:val="24"/>
          <w:szCs w:val="24"/>
        </w:rPr>
        <w:t xml:space="preserve"> in Deutschland</w:t>
      </w:r>
    </w:p>
    <w:p w:rsidR="008B390E" w:rsidRDefault="008B390E">
      <w:pPr>
        <w:rPr>
          <w:rFonts w:cstheme="minorHAnsi"/>
          <w:i/>
          <w:sz w:val="24"/>
          <w:szCs w:val="24"/>
        </w:rPr>
      </w:pPr>
    </w:p>
    <w:p w:rsidR="008B390E" w:rsidRPr="008B390E" w:rsidRDefault="008B390E" w:rsidP="008B390E">
      <w:pPr>
        <w:rPr>
          <w:rFonts w:cstheme="minorHAnsi"/>
          <w:i/>
          <w:sz w:val="24"/>
          <w:szCs w:val="24"/>
          <w:lang w:val="en-US"/>
        </w:rPr>
      </w:pPr>
      <w:r w:rsidRPr="008B390E">
        <w:rPr>
          <w:rFonts w:cstheme="minorHAnsi"/>
          <w:i/>
          <w:sz w:val="24"/>
          <w:szCs w:val="24"/>
          <w:lang w:val="en-US"/>
        </w:rPr>
        <w:t>A "federal update</w:t>
      </w:r>
      <w:r>
        <w:rPr>
          <w:rFonts w:cstheme="minorHAnsi"/>
          <w:i/>
          <w:sz w:val="24"/>
          <w:szCs w:val="24"/>
          <w:lang w:val="en-US"/>
        </w:rPr>
        <w:t>”</w:t>
      </w:r>
      <w:r w:rsidR="009D7D5B">
        <w:rPr>
          <w:rFonts w:cstheme="minorHAnsi"/>
          <w:i/>
          <w:sz w:val="24"/>
          <w:szCs w:val="24"/>
          <w:lang w:val="en-US"/>
        </w:rPr>
        <w:t xml:space="preserve"> </w:t>
      </w:r>
      <w:bookmarkStart w:id="0" w:name="_GoBack"/>
      <w:bookmarkEnd w:id="0"/>
      <w:r w:rsidR="009D7D5B">
        <w:rPr>
          <w:rFonts w:cstheme="minorHAnsi"/>
          <w:i/>
          <w:sz w:val="24"/>
          <w:szCs w:val="24"/>
          <w:lang w:val="en-US"/>
        </w:rPr>
        <w:t>is</w:t>
      </w:r>
      <w:r w:rsidR="00D82A49">
        <w:rPr>
          <w:rFonts w:cstheme="minorHAnsi"/>
          <w:i/>
          <w:sz w:val="24"/>
          <w:szCs w:val="24"/>
          <w:lang w:val="en-US"/>
        </w:rPr>
        <w:t xml:space="preserve"> needed</w:t>
      </w:r>
    </w:p>
    <w:p w:rsidR="008B390E" w:rsidRPr="008B390E" w:rsidRDefault="008B390E" w:rsidP="008B390E">
      <w:pPr>
        <w:rPr>
          <w:rFonts w:cstheme="minorHAnsi"/>
          <w:i/>
          <w:sz w:val="24"/>
          <w:szCs w:val="24"/>
          <w:lang w:val="en-US"/>
        </w:rPr>
      </w:pPr>
      <w:r w:rsidRPr="008B390E">
        <w:rPr>
          <w:rFonts w:cstheme="minorHAnsi"/>
          <w:i/>
          <w:sz w:val="24"/>
          <w:szCs w:val="24"/>
          <w:lang w:val="en-US"/>
        </w:rPr>
        <w:t>Lessons from federal corona management</w:t>
      </w:r>
      <w:r>
        <w:rPr>
          <w:rFonts w:cstheme="minorHAnsi"/>
          <w:i/>
          <w:sz w:val="24"/>
          <w:szCs w:val="24"/>
          <w:lang w:val="en-US"/>
        </w:rPr>
        <w:t xml:space="preserve"> in Germany</w:t>
      </w:r>
    </w:p>
    <w:p w:rsidR="008B390E" w:rsidRPr="008B390E" w:rsidRDefault="008B390E">
      <w:pPr>
        <w:rPr>
          <w:rFonts w:cstheme="minorHAnsi"/>
          <w:i/>
          <w:sz w:val="24"/>
          <w:szCs w:val="24"/>
          <w:lang w:val="en-US"/>
        </w:rPr>
      </w:pPr>
    </w:p>
    <w:p w:rsidR="00CE3507" w:rsidRPr="00D82A49" w:rsidRDefault="007B1112">
      <w:pPr>
        <w:rPr>
          <w:rFonts w:cstheme="minorHAnsi"/>
          <w:i/>
          <w:sz w:val="24"/>
          <w:szCs w:val="24"/>
        </w:rPr>
      </w:pPr>
      <w:r w:rsidRPr="00D82A49">
        <w:rPr>
          <w:rFonts w:cstheme="minorHAnsi"/>
          <w:i/>
          <w:sz w:val="24"/>
          <w:szCs w:val="24"/>
        </w:rPr>
        <w:t>Zusammenfassung</w:t>
      </w:r>
    </w:p>
    <w:p w:rsidR="007B1112" w:rsidRPr="00D82A49" w:rsidRDefault="007B1112">
      <w:pPr>
        <w:rPr>
          <w:rFonts w:cstheme="minorHAnsi"/>
          <w:sz w:val="24"/>
          <w:szCs w:val="24"/>
        </w:rPr>
      </w:pPr>
    </w:p>
    <w:p w:rsidR="007B1112" w:rsidRDefault="007B1112" w:rsidP="00DF76DD">
      <w:pPr>
        <w:spacing w:line="276" w:lineRule="auto"/>
        <w:rPr>
          <w:rFonts w:cstheme="minorHAnsi"/>
          <w:sz w:val="24"/>
          <w:szCs w:val="24"/>
        </w:rPr>
      </w:pPr>
      <w:r>
        <w:rPr>
          <w:rFonts w:cstheme="minorHAnsi"/>
          <w:sz w:val="24"/>
          <w:szCs w:val="24"/>
        </w:rPr>
        <w:t xml:space="preserve">Der Beitrag befasst sich mit dem </w:t>
      </w:r>
      <w:r w:rsidR="006147E0">
        <w:rPr>
          <w:rFonts w:cstheme="minorHAnsi"/>
          <w:sz w:val="24"/>
          <w:szCs w:val="24"/>
        </w:rPr>
        <w:t>bundesstaatlichen</w:t>
      </w:r>
      <w:r w:rsidR="00DF76DD">
        <w:rPr>
          <w:rFonts w:cstheme="minorHAnsi"/>
          <w:sz w:val="24"/>
          <w:szCs w:val="24"/>
        </w:rPr>
        <w:t xml:space="preserve"> </w:t>
      </w:r>
      <w:r>
        <w:rPr>
          <w:rFonts w:cstheme="minorHAnsi"/>
          <w:sz w:val="24"/>
          <w:szCs w:val="24"/>
        </w:rPr>
        <w:t xml:space="preserve">Krisenmanagement während der Covid-19-Pandemie </w:t>
      </w:r>
      <w:r w:rsidR="006147E0">
        <w:rPr>
          <w:rFonts w:cstheme="minorHAnsi"/>
          <w:sz w:val="24"/>
          <w:szCs w:val="24"/>
        </w:rPr>
        <w:t>in Deutschland</w:t>
      </w:r>
      <w:r>
        <w:rPr>
          <w:rFonts w:cstheme="minorHAnsi"/>
          <w:sz w:val="24"/>
          <w:szCs w:val="24"/>
        </w:rPr>
        <w:t>.</w:t>
      </w:r>
      <w:r w:rsidR="00DF76DD">
        <w:rPr>
          <w:rFonts w:cstheme="minorHAnsi"/>
          <w:sz w:val="24"/>
          <w:szCs w:val="24"/>
        </w:rPr>
        <w:t xml:space="preserve"> </w:t>
      </w:r>
      <w:r w:rsidR="001B110C">
        <w:rPr>
          <w:rFonts w:cstheme="minorHAnsi"/>
          <w:sz w:val="24"/>
          <w:szCs w:val="24"/>
        </w:rPr>
        <w:t>Im Mittelpunkt standen</w:t>
      </w:r>
      <w:r w:rsidR="00173135">
        <w:rPr>
          <w:rFonts w:cstheme="minorHAnsi"/>
          <w:sz w:val="24"/>
          <w:szCs w:val="24"/>
        </w:rPr>
        <w:t xml:space="preserve"> </w:t>
      </w:r>
      <w:r w:rsidR="00D077A6">
        <w:rPr>
          <w:rFonts w:cstheme="minorHAnsi"/>
          <w:sz w:val="24"/>
          <w:szCs w:val="24"/>
        </w:rPr>
        <w:t xml:space="preserve">die Treffen der Regierungschefs und </w:t>
      </w:r>
      <w:r w:rsidR="00771850">
        <w:rPr>
          <w:rFonts w:cstheme="minorHAnsi"/>
          <w:sz w:val="24"/>
          <w:szCs w:val="24"/>
        </w:rPr>
        <w:t>-</w:t>
      </w:r>
      <w:proofErr w:type="spellStart"/>
      <w:r w:rsidR="00D077A6">
        <w:rPr>
          <w:rFonts w:cstheme="minorHAnsi"/>
          <w:sz w:val="24"/>
          <w:szCs w:val="24"/>
        </w:rPr>
        <w:t>chefinnen</w:t>
      </w:r>
      <w:proofErr w:type="spellEnd"/>
      <w:r w:rsidR="00D077A6">
        <w:rPr>
          <w:rFonts w:cstheme="minorHAnsi"/>
          <w:sz w:val="24"/>
          <w:szCs w:val="24"/>
        </w:rPr>
        <w:t xml:space="preserve"> von Bund und Ländern. </w:t>
      </w:r>
      <w:r w:rsidR="002A0B7E">
        <w:rPr>
          <w:rFonts w:cstheme="minorHAnsi"/>
          <w:sz w:val="24"/>
          <w:szCs w:val="24"/>
        </w:rPr>
        <w:t xml:space="preserve">In </w:t>
      </w:r>
      <w:r w:rsidR="00923312">
        <w:rPr>
          <w:rFonts w:cstheme="minorHAnsi"/>
          <w:sz w:val="24"/>
          <w:szCs w:val="24"/>
        </w:rPr>
        <w:t xml:space="preserve">über </w:t>
      </w:r>
      <w:r w:rsidR="002A0B7E">
        <w:rPr>
          <w:rFonts w:cstheme="minorHAnsi"/>
          <w:sz w:val="24"/>
          <w:szCs w:val="24"/>
        </w:rPr>
        <w:t>Videok</w:t>
      </w:r>
      <w:r w:rsidR="00100004">
        <w:rPr>
          <w:rFonts w:cstheme="minorHAnsi"/>
          <w:sz w:val="24"/>
          <w:szCs w:val="24"/>
        </w:rPr>
        <w:t>o</w:t>
      </w:r>
      <w:r w:rsidR="002A0B7E">
        <w:rPr>
          <w:rFonts w:cstheme="minorHAnsi"/>
          <w:sz w:val="24"/>
          <w:szCs w:val="24"/>
        </w:rPr>
        <w:t xml:space="preserve">nferenzen wurden </w:t>
      </w:r>
      <w:r w:rsidR="00771850">
        <w:rPr>
          <w:rFonts w:cstheme="minorHAnsi"/>
          <w:sz w:val="24"/>
          <w:szCs w:val="24"/>
        </w:rPr>
        <w:t xml:space="preserve">dort </w:t>
      </w:r>
      <w:r w:rsidR="002A0B7E">
        <w:rPr>
          <w:rFonts w:cstheme="minorHAnsi"/>
          <w:sz w:val="24"/>
          <w:szCs w:val="24"/>
        </w:rPr>
        <w:t>Vorgaben beschlossen, die von den einzelnen Ländern umgesetzt wurden.</w:t>
      </w:r>
      <w:r w:rsidR="00792BA8">
        <w:rPr>
          <w:rFonts w:cstheme="minorHAnsi"/>
          <w:sz w:val="24"/>
          <w:szCs w:val="24"/>
        </w:rPr>
        <w:t xml:space="preserve"> Eine Analyse </w:t>
      </w:r>
      <w:r w:rsidR="006147E0">
        <w:rPr>
          <w:rFonts w:cstheme="minorHAnsi"/>
          <w:sz w:val="24"/>
          <w:szCs w:val="24"/>
        </w:rPr>
        <w:t xml:space="preserve">der Pandemiebekämpfung unter föderalen </w:t>
      </w:r>
      <w:r w:rsidR="00E62582">
        <w:rPr>
          <w:rFonts w:cstheme="minorHAnsi"/>
          <w:sz w:val="24"/>
          <w:szCs w:val="24"/>
        </w:rPr>
        <w:t>G</w:t>
      </w:r>
      <w:r w:rsidR="006147E0">
        <w:rPr>
          <w:rFonts w:cstheme="minorHAnsi"/>
          <w:sz w:val="24"/>
          <w:szCs w:val="24"/>
        </w:rPr>
        <w:t>esichtspunkten steht bislang aus.</w:t>
      </w:r>
    </w:p>
    <w:p w:rsidR="002A0B7E" w:rsidRDefault="002A0B7E" w:rsidP="00DF76DD">
      <w:pPr>
        <w:spacing w:line="276" w:lineRule="auto"/>
        <w:rPr>
          <w:rFonts w:cstheme="minorHAnsi"/>
          <w:sz w:val="24"/>
          <w:szCs w:val="24"/>
        </w:rPr>
      </w:pPr>
      <w:r>
        <w:rPr>
          <w:rFonts w:cstheme="minorHAnsi"/>
          <w:sz w:val="24"/>
          <w:szCs w:val="24"/>
        </w:rPr>
        <w:t>Währen</w:t>
      </w:r>
      <w:r w:rsidR="000258DC">
        <w:rPr>
          <w:rFonts w:cstheme="minorHAnsi"/>
          <w:sz w:val="24"/>
          <w:szCs w:val="24"/>
        </w:rPr>
        <w:t>d</w:t>
      </w:r>
      <w:r>
        <w:rPr>
          <w:rFonts w:cstheme="minorHAnsi"/>
          <w:sz w:val="24"/>
          <w:szCs w:val="24"/>
        </w:rPr>
        <w:t xml:space="preserve"> zu Beginn weitestgehende Einigkeit über die Maßnahmen bestand, </w:t>
      </w:r>
      <w:r w:rsidR="00100004">
        <w:rPr>
          <w:rFonts w:cstheme="minorHAnsi"/>
          <w:sz w:val="24"/>
          <w:szCs w:val="24"/>
        </w:rPr>
        <w:t>w</w:t>
      </w:r>
      <w:r w:rsidR="000258DC">
        <w:rPr>
          <w:rFonts w:cstheme="minorHAnsi"/>
          <w:sz w:val="24"/>
          <w:szCs w:val="24"/>
        </w:rPr>
        <w:t>are</w:t>
      </w:r>
      <w:r w:rsidR="00100004">
        <w:rPr>
          <w:rFonts w:cstheme="minorHAnsi"/>
          <w:sz w:val="24"/>
          <w:szCs w:val="24"/>
        </w:rPr>
        <w:t xml:space="preserve">n im </w:t>
      </w:r>
      <w:r w:rsidR="000258DC">
        <w:rPr>
          <w:rFonts w:cstheme="minorHAnsi"/>
          <w:sz w:val="24"/>
          <w:szCs w:val="24"/>
        </w:rPr>
        <w:t>L</w:t>
      </w:r>
      <w:r w:rsidR="00100004">
        <w:rPr>
          <w:rFonts w:cstheme="minorHAnsi"/>
          <w:sz w:val="24"/>
          <w:szCs w:val="24"/>
        </w:rPr>
        <w:t xml:space="preserve">aufe der Zeit immer mehr Abweichungen einzelner Länder festzustellen. </w:t>
      </w:r>
      <w:r w:rsidR="00E62582">
        <w:rPr>
          <w:rFonts w:cstheme="minorHAnsi"/>
          <w:sz w:val="24"/>
          <w:szCs w:val="24"/>
        </w:rPr>
        <w:t>Auch die Bekämpfungsstrategie mäanderte mehrfach zwischen bundesweiten Vorgaben und Regelungen der einzelnen Länder.</w:t>
      </w:r>
      <w:r w:rsidR="00792BA8">
        <w:rPr>
          <w:rFonts w:cstheme="minorHAnsi"/>
          <w:sz w:val="24"/>
          <w:szCs w:val="24"/>
        </w:rPr>
        <w:t xml:space="preserve"> Mehrfach musste der Bund</w:t>
      </w:r>
      <w:r w:rsidR="00E62582">
        <w:rPr>
          <w:rFonts w:cstheme="minorHAnsi"/>
          <w:sz w:val="24"/>
          <w:szCs w:val="24"/>
        </w:rPr>
        <w:t xml:space="preserve"> </w:t>
      </w:r>
      <w:r w:rsidR="00792BA8">
        <w:rPr>
          <w:rFonts w:cstheme="minorHAnsi"/>
          <w:sz w:val="24"/>
          <w:szCs w:val="24"/>
        </w:rPr>
        <w:t>zu angemessenen gesetzlichen Regelungen aufgefordert werden. Auch ansonsten besteht erheblicher Verbesserungsbedarf auf Bundesseite.</w:t>
      </w:r>
    </w:p>
    <w:p w:rsidR="00F7058C" w:rsidRPr="008B390E" w:rsidRDefault="00F7058C" w:rsidP="00DF76DD">
      <w:pPr>
        <w:spacing w:line="276" w:lineRule="auto"/>
        <w:rPr>
          <w:rFonts w:cstheme="minorHAnsi"/>
          <w:sz w:val="24"/>
          <w:szCs w:val="24"/>
          <w:lang w:val="en-US"/>
        </w:rPr>
      </w:pPr>
      <w:r>
        <w:rPr>
          <w:rFonts w:cstheme="minorHAnsi"/>
          <w:sz w:val="24"/>
          <w:szCs w:val="24"/>
        </w:rPr>
        <w:t xml:space="preserve">Vorgeschlagen werden insgesamt </w:t>
      </w:r>
      <w:r w:rsidR="00923312">
        <w:rPr>
          <w:rFonts w:cstheme="minorHAnsi"/>
          <w:sz w:val="24"/>
          <w:szCs w:val="24"/>
        </w:rPr>
        <w:t xml:space="preserve">neun </w:t>
      </w:r>
      <w:r>
        <w:rPr>
          <w:rFonts w:cstheme="minorHAnsi"/>
          <w:sz w:val="24"/>
          <w:szCs w:val="24"/>
        </w:rPr>
        <w:t>Maßnahmen</w:t>
      </w:r>
      <w:r w:rsidR="00185236">
        <w:rPr>
          <w:rFonts w:cstheme="minorHAnsi"/>
          <w:sz w:val="24"/>
          <w:szCs w:val="24"/>
        </w:rPr>
        <w:t xml:space="preserve"> für ein</w:t>
      </w:r>
      <w:r>
        <w:rPr>
          <w:rFonts w:cstheme="minorHAnsi"/>
          <w:sz w:val="24"/>
          <w:szCs w:val="24"/>
        </w:rPr>
        <w:t xml:space="preserve"> effizienteres</w:t>
      </w:r>
      <w:r w:rsidR="00185236">
        <w:rPr>
          <w:rFonts w:cstheme="minorHAnsi"/>
          <w:sz w:val="24"/>
          <w:szCs w:val="24"/>
        </w:rPr>
        <w:t xml:space="preserve"> Vorgehen bei künftigen Krisen der verschiedensten Art. Besonders wichtig wäre </w:t>
      </w:r>
      <w:r w:rsidR="00F74657">
        <w:rPr>
          <w:rFonts w:cstheme="minorHAnsi"/>
          <w:sz w:val="24"/>
          <w:szCs w:val="24"/>
        </w:rPr>
        <w:t>im Hinblick auf</w:t>
      </w:r>
      <w:r w:rsidR="00E62582">
        <w:rPr>
          <w:rFonts w:cstheme="minorHAnsi"/>
          <w:sz w:val="24"/>
          <w:szCs w:val="24"/>
        </w:rPr>
        <w:t xml:space="preserve"> Effizienz </w:t>
      </w:r>
      <w:r w:rsidR="00DD41BB">
        <w:rPr>
          <w:rFonts w:cstheme="minorHAnsi"/>
          <w:sz w:val="24"/>
          <w:szCs w:val="24"/>
        </w:rPr>
        <w:t xml:space="preserve">und Handlungsfähigkeit </w:t>
      </w:r>
      <w:r w:rsidR="00185236">
        <w:rPr>
          <w:rFonts w:cstheme="minorHAnsi"/>
          <w:sz w:val="24"/>
          <w:szCs w:val="24"/>
        </w:rPr>
        <w:t>ein kleineres, repräsentativ zusam</w:t>
      </w:r>
      <w:r w:rsidR="00771850">
        <w:rPr>
          <w:rFonts w:cstheme="minorHAnsi"/>
          <w:sz w:val="24"/>
          <w:szCs w:val="24"/>
        </w:rPr>
        <w:t>m</w:t>
      </w:r>
      <w:r w:rsidR="00185236">
        <w:rPr>
          <w:rFonts w:cstheme="minorHAnsi"/>
          <w:sz w:val="24"/>
          <w:szCs w:val="24"/>
        </w:rPr>
        <w:t xml:space="preserve">engesetztes Gremium der Länder oder zumindest der ständige Vorsitz </w:t>
      </w:r>
      <w:r w:rsidR="00771850">
        <w:rPr>
          <w:rFonts w:cstheme="minorHAnsi"/>
          <w:sz w:val="24"/>
          <w:szCs w:val="24"/>
        </w:rPr>
        <w:t xml:space="preserve">eines Landes </w:t>
      </w:r>
      <w:r w:rsidR="00185236">
        <w:rPr>
          <w:rFonts w:cstheme="minorHAnsi"/>
          <w:sz w:val="24"/>
          <w:szCs w:val="24"/>
        </w:rPr>
        <w:t>mit einem entsprechenden fachkundigen Stab</w:t>
      </w:r>
      <w:r w:rsidR="00771850">
        <w:rPr>
          <w:rFonts w:cstheme="minorHAnsi"/>
          <w:sz w:val="24"/>
          <w:szCs w:val="24"/>
        </w:rPr>
        <w:t xml:space="preserve">. </w:t>
      </w:r>
      <w:r w:rsidR="00DD41BB">
        <w:rPr>
          <w:rFonts w:cstheme="minorHAnsi"/>
          <w:sz w:val="24"/>
          <w:szCs w:val="24"/>
        </w:rPr>
        <w:t xml:space="preserve">Vorsorge getroffen werden </w:t>
      </w:r>
      <w:proofErr w:type="gramStart"/>
      <w:r w:rsidR="00DD41BB">
        <w:rPr>
          <w:rFonts w:cstheme="minorHAnsi"/>
          <w:sz w:val="24"/>
          <w:szCs w:val="24"/>
        </w:rPr>
        <w:t>sollte</w:t>
      </w:r>
      <w:proofErr w:type="gramEnd"/>
      <w:r w:rsidR="00DD41BB">
        <w:rPr>
          <w:rFonts w:cstheme="minorHAnsi"/>
          <w:sz w:val="24"/>
          <w:szCs w:val="24"/>
        </w:rPr>
        <w:t xml:space="preserve"> </w:t>
      </w:r>
      <w:r w:rsidR="00386001">
        <w:rPr>
          <w:rFonts w:cstheme="minorHAnsi"/>
          <w:sz w:val="24"/>
          <w:szCs w:val="24"/>
        </w:rPr>
        <w:t xml:space="preserve">beispielsweise </w:t>
      </w:r>
      <w:r w:rsidR="00DD41BB">
        <w:rPr>
          <w:rFonts w:cstheme="minorHAnsi"/>
          <w:sz w:val="24"/>
          <w:szCs w:val="24"/>
        </w:rPr>
        <w:t xml:space="preserve">auch </w:t>
      </w:r>
      <w:r w:rsidR="00173135">
        <w:rPr>
          <w:rFonts w:cstheme="minorHAnsi"/>
          <w:sz w:val="24"/>
          <w:szCs w:val="24"/>
        </w:rPr>
        <w:t>für</w:t>
      </w:r>
      <w:r w:rsidR="00DD41BB">
        <w:rPr>
          <w:rFonts w:cstheme="minorHAnsi"/>
          <w:sz w:val="24"/>
          <w:szCs w:val="24"/>
        </w:rPr>
        <w:t xml:space="preserve"> unmittelbare und mittelbare Kosten der Krisenbekämpfung</w:t>
      </w:r>
      <w:r w:rsidR="001B110C">
        <w:rPr>
          <w:rFonts w:cstheme="minorHAnsi"/>
          <w:sz w:val="24"/>
          <w:szCs w:val="24"/>
        </w:rPr>
        <w:t xml:space="preserve"> und</w:t>
      </w:r>
      <w:r w:rsidR="00DD41BB">
        <w:rPr>
          <w:rFonts w:cstheme="minorHAnsi"/>
          <w:sz w:val="24"/>
          <w:szCs w:val="24"/>
        </w:rPr>
        <w:t xml:space="preserve"> </w:t>
      </w:r>
      <w:r w:rsidR="00104DEC">
        <w:rPr>
          <w:rFonts w:cstheme="minorHAnsi"/>
          <w:sz w:val="24"/>
          <w:szCs w:val="24"/>
        </w:rPr>
        <w:t xml:space="preserve">eine </w:t>
      </w:r>
      <w:r w:rsidR="00DD41BB">
        <w:rPr>
          <w:rFonts w:cstheme="minorHAnsi"/>
          <w:sz w:val="24"/>
          <w:szCs w:val="24"/>
        </w:rPr>
        <w:t>einheitliche</w:t>
      </w:r>
      <w:r w:rsidR="00104DEC">
        <w:rPr>
          <w:rFonts w:cstheme="minorHAnsi"/>
          <w:sz w:val="24"/>
          <w:szCs w:val="24"/>
        </w:rPr>
        <w:t>n</w:t>
      </w:r>
      <w:r w:rsidR="00DD41BB">
        <w:rPr>
          <w:rFonts w:cstheme="minorHAnsi"/>
          <w:sz w:val="24"/>
          <w:szCs w:val="24"/>
        </w:rPr>
        <w:t xml:space="preserve"> </w:t>
      </w:r>
      <w:r w:rsidR="00173135">
        <w:rPr>
          <w:rFonts w:cstheme="minorHAnsi"/>
          <w:sz w:val="24"/>
          <w:szCs w:val="24"/>
        </w:rPr>
        <w:t>Ko</w:t>
      </w:r>
      <w:r w:rsidR="00DD41BB">
        <w:rPr>
          <w:rFonts w:cstheme="minorHAnsi"/>
          <w:sz w:val="24"/>
          <w:szCs w:val="24"/>
        </w:rPr>
        <w:t>mmunikationsstrategie</w:t>
      </w:r>
      <w:r w:rsidR="00104DEC">
        <w:rPr>
          <w:rFonts w:cstheme="minorHAnsi"/>
          <w:sz w:val="24"/>
          <w:szCs w:val="24"/>
        </w:rPr>
        <w:t xml:space="preserve">. </w:t>
      </w:r>
      <w:r w:rsidR="00923312">
        <w:rPr>
          <w:rFonts w:cstheme="minorHAnsi"/>
          <w:sz w:val="24"/>
          <w:szCs w:val="24"/>
        </w:rPr>
        <w:t xml:space="preserve">Geachtet werden sollte auf ein realistisches </w:t>
      </w:r>
      <w:proofErr w:type="spellStart"/>
      <w:r w:rsidR="00923312">
        <w:rPr>
          <w:rFonts w:cstheme="minorHAnsi"/>
          <w:sz w:val="24"/>
          <w:szCs w:val="24"/>
        </w:rPr>
        <w:t>Zeitmangement</w:t>
      </w:r>
      <w:proofErr w:type="spellEnd"/>
      <w:r w:rsidR="00923312">
        <w:rPr>
          <w:rFonts w:cstheme="minorHAnsi"/>
          <w:sz w:val="24"/>
          <w:szCs w:val="24"/>
        </w:rPr>
        <w:t xml:space="preserve">, da Fehler ansonsten zwangsläufig sind. </w:t>
      </w:r>
      <w:proofErr w:type="spellStart"/>
      <w:r w:rsidR="00104DEC" w:rsidRPr="008B390E">
        <w:rPr>
          <w:rFonts w:cstheme="minorHAnsi"/>
          <w:sz w:val="24"/>
          <w:szCs w:val="24"/>
          <w:lang w:val="en-US"/>
        </w:rPr>
        <w:t>Insgesamt</w:t>
      </w:r>
      <w:proofErr w:type="spellEnd"/>
      <w:r w:rsidR="00104DEC" w:rsidRPr="008B390E">
        <w:rPr>
          <w:rFonts w:cstheme="minorHAnsi"/>
          <w:sz w:val="24"/>
          <w:szCs w:val="24"/>
          <w:lang w:val="en-US"/>
        </w:rPr>
        <w:t xml:space="preserve"> </w:t>
      </w:r>
      <w:proofErr w:type="spellStart"/>
      <w:r w:rsidR="00104DEC" w:rsidRPr="008B390E">
        <w:rPr>
          <w:rFonts w:cstheme="minorHAnsi"/>
          <w:sz w:val="24"/>
          <w:szCs w:val="24"/>
          <w:lang w:val="en-US"/>
        </w:rPr>
        <w:t>wird</w:t>
      </w:r>
      <w:proofErr w:type="spellEnd"/>
      <w:r w:rsidR="00104DEC" w:rsidRPr="008B390E">
        <w:rPr>
          <w:rFonts w:cstheme="minorHAnsi"/>
          <w:sz w:val="24"/>
          <w:szCs w:val="24"/>
          <w:lang w:val="en-US"/>
        </w:rPr>
        <w:t xml:space="preserve"> </w:t>
      </w:r>
      <w:proofErr w:type="spellStart"/>
      <w:r w:rsidR="00104DEC" w:rsidRPr="008B390E">
        <w:rPr>
          <w:rFonts w:cstheme="minorHAnsi"/>
          <w:sz w:val="24"/>
          <w:szCs w:val="24"/>
          <w:lang w:val="en-US"/>
        </w:rPr>
        <w:t>ein</w:t>
      </w:r>
      <w:proofErr w:type="spellEnd"/>
      <w:r w:rsidR="00104DEC" w:rsidRPr="008B390E">
        <w:rPr>
          <w:rFonts w:cstheme="minorHAnsi"/>
          <w:sz w:val="24"/>
          <w:szCs w:val="24"/>
          <w:lang w:val="en-US"/>
        </w:rPr>
        <w:t xml:space="preserve"> „</w:t>
      </w:r>
      <w:proofErr w:type="spellStart"/>
      <w:r w:rsidR="00104DEC" w:rsidRPr="008B390E">
        <w:rPr>
          <w:rFonts w:cstheme="minorHAnsi"/>
          <w:sz w:val="24"/>
          <w:szCs w:val="24"/>
          <w:lang w:val="en-US"/>
        </w:rPr>
        <w:t>aktiver</w:t>
      </w:r>
      <w:proofErr w:type="spellEnd"/>
      <w:r w:rsidR="00104DEC" w:rsidRPr="008B390E">
        <w:rPr>
          <w:rFonts w:cstheme="minorHAnsi"/>
          <w:sz w:val="24"/>
          <w:szCs w:val="24"/>
          <w:lang w:val="en-US"/>
        </w:rPr>
        <w:t xml:space="preserve"> </w:t>
      </w:r>
      <w:proofErr w:type="spellStart"/>
      <w:proofErr w:type="gramStart"/>
      <w:r w:rsidR="00104DEC" w:rsidRPr="008B390E">
        <w:rPr>
          <w:rFonts w:cstheme="minorHAnsi"/>
          <w:sz w:val="24"/>
          <w:szCs w:val="24"/>
          <w:lang w:val="en-US"/>
        </w:rPr>
        <w:t>Föderalismus</w:t>
      </w:r>
      <w:proofErr w:type="spellEnd"/>
      <w:r w:rsidR="00104DEC" w:rsidRPr="008B390E">
        <w:rPr>
          <w:rFonts w:cstheme="minorHAnsi"/>
          <w:sz w:val="24"/>
          <w:szCs w:val="24"/>
          <w:lang w:val="en-US"/>
        </w:rPr>
        <w:t xml:space="preserve">“ </w:t>
      </w:r>
      <w:proofErr w:type="spellStart"/>
      <w:r w:rsidR="00104DEC" w:rsidRPr="008B390E">
        <w:rPr>
          <w:rFonts w:cstheme="minorHAnsi"/>
          <w:sz w:val="24"/>
          <w:szCs w:val="24"/>
          <w:lang w:val="en-US"/>
        </w:rPr>
        <w:t>angemahnt</w:t>
      </w:r>
      <w:proofErr w:type="spellEnd"/>
      <w:proofErr w:type="gramEnd"/>
      <w:r w:rsidR="00104DEC" w:rsidRPr="008B390E">
        <w:rPr>
          <w:rFonts w:cstheme="minorHAnsi"/>
          <w:sz w:val="24"/>
          <w:szCs w:val="24"/>
          <w:lang w:val="en-US"/>
        </w:rPr>
        <w:t>.</w:t>
      </w:r>
    </w:p>
    <w:p w:rsidR="0047148E" w:rsidRPr="008B390E" w:rsidRDefault="0047148E" w:rsidP="00DF76DD">
      <w:pPr>
        <w:spacing w:line="276" w:lineRule="auto"/>
        <w:rPr>
          <w:rFonts w:cstheme="minorHAnsi"/>
          <w:sz w:val="24"/>
          <w:szCs w:val="24"/>
          <w:lang w:val="en-US"/>
        </w:rPr>
      </w:pPr>
    </w:p>
    <w:p w:rsidR="00060738" w:rsidRPr="00060738" w:rsidRDefault="00060738" w:rsidP="00060738">
      <w:pPr>
        <w:spacing w:line="276" w:lineRule="auto"/>
        <w:rPr>
          <w:rFonts w:cstheme="minorHAnsi"/>
          <w:sz w:val="24"/>
          <w:szCs w:val="24"/>
          <w:lang w:val="en-US"/>
        </w:rPr>
      </w:pPr>
      <w:r w:rsidRPr="00060738">
        <w:rPr>
          <w:rFonts w:cstheme="minorHAnsi"/>
          <w:sz w:val="24"/>
          <w:szCs w:val="24"/>
          <w:lang w:val="en-US"/>
        </w:rPr>
        <w:t>Summary</w:t>
      </w:r>
    </w:p>
    <w:p w:rsidR="00060738" w:rsidRPr="00060738" w:rsidRDefault="00060738" w:rsidP="00060738">
      <w:pPr>
        <w:spacing w:line="276" w:lineRule="auto"/>
        <w:rPr>
          <w:rFonts w:cstheme="minorHAnsi"/>
          <w:sz w:val="24"/>
          <w:szCs w:val="24"/>
          <w:lang w:val="en-US"/>
        </w:rPr>
      </w:pPr>
    </w:p>
    <w:p w:rsidR="00060738" w:rsidRPr="00060738" w:rsidRDefault="00060738" w:rsidP="00060738">
      <w:pPr>
        <w:spacing w:line="276" w:lineRule="auto"/>
        <w:rPr>
          <w:rFonts w:cstheme="minorHAnsi"/>
          <w:sz w:val="24"/>
          <w:szCs w:val="24"/>
          <w:lang w:val="en-US"/>
        </w:rPr>
      </w:pPr>
      <w:r w:rsidRPr="00060738">
        <w:rPr>
          <w:rFonts w:cstheme="minorHAnsi"/>
          <w:sz w:val="24"/>
          <w:szCs w:val="24"/>
          <w:lang w:val="en-US"/>
        </w:rPr>
        <w:t xml:space="preserve">The article deals with the federal crisis management during the </w:t>
      </w:r>
      <w:proofErr w:type="spellStart"/>
      <w:r w:rsidRPr="00060738">
        <w:rPr>
          <w:rFonts w:cstheme="minorHAnsi"/>
          <w:sz w:val="24"/>
          <w:szCs w:val="24"/>
          <w:lang w:val="en-US"/>
        </w:rPr>
        <w:t>Covid</w:t>
      </w:r>
      <w:proofErr w:type="spellEnd"/>
      <w:r w:rsidRPr="00060738">
        <w:rPr>
          <w:rFonts w:cstheme="minorHAnsi"/>
          <w:sz w:val="24"/>
          <w:szCs w:val="24"/>
          <w:lang w:val="en-US"/>
        </w:rPr>
        <w:t xml:space="preserve"> 19 pandemic in Germany. The focus was on the meetings of the heads of government of the federal and state governments. In videoconferences, guidelines were decided upon there, which were implemented by the individual states. An analysis of the fight against the pandemic from a federal point of view is still pending.</w:t>
      </w:r>
    </w:p>
    <w:p w:rsidR="00060738" w:rsidRPr="00060738" w:rsidRDefault="00060738" w:rsidP="00060738">
      <w:pPr>
        <w:spacing w:line="276" w:lineRule="auto"/>
        <w:rPr>
          <w:rFonts w:cstheme="minorHAnsi"/>
          <w:sz w:val="24"/>
          <w:szCs w:val="24"/>
          <w:lang w:val="en-US"/>
        </w:rPr>
      </w:pPr>
      <w:r w:rsidRPr="00060738">
        <w:rPr>
          <w:rFonts w:cstheme="minorHAnsi"/>
          <w:sz w:val="24"/>
          <w:szCs w:val="24"/>
          <w:lang w:val="en-US"/>
        </w:rPr>
        <w:t>While at the beginning there was broad agreement on the measures to be taken, in the course of time more and more deviations of individual countries could be observed. The control strategy also meandered several times between federal requirements and regulations of the individual states. Several times, the federal government had to be asked for appropriate legal regulations. In other respects, too, there is considerable need for improvement on the federal side.</w:t>
      </w:r>
    </w:p>
    <w:p w:rsidR="0047148E" w:rsidRPr="0047148E" w:rsidRDefault="00060738" w:rsidP="00060738">
      <w:pPr>
        <w:spacing w:line="276" w:lineRule="auto"/>
        <w:rPr>
          <w:rFonts w:cstheme="minorHAnsi"/>
          <w:sz w:val="24"/>
          <w:szCs w:val="24"/>
          <w:lang w:val="en-US"/>
        </w:rPr>
      </w:pPr>
      <w:r w:rsidRPr="00060738">
        <w:rPr>
          <w:rFonts w:cstheme="minorHAnsi"/>
          <w:sz w:val="24"/>
          <w:szCs w:val="24"/>
          <w:lang w:val="en-US"/>
        </w:rPr>
        <w:lastRenderedPageBreak/>
        <w:t>A total of nine measures are proposed for a more efficient approach to future crises of various kinds. In terms of efficiency and ability to act, it would be particularly important to have a smaller, representative body of the Länder or at least the permanent chairmanship of a Land with an appropriate expert staff. Provision should also be made, for example, for the direct and indirect costs of fighting the crisis and for a uniform communication strategy. Attention should be paid to realistic time management, as otherwise mistakes are inevitable. Overall, an "active federalism" is called for.</w:t>
      </w:r>
    </w:p>
    <w:sectPr w:rsidR="0047148E" w:rsidRPr="004714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112"/>
    <w:rsid w:val="000258DC"/>
    <w:rsid w:val="00060738"/>
    <w:rsid w:val="00100004"/>
    <w:rsid w:val="00104DEC"/>
    <w:rsid w:val="00173135"/>
    <w:rsid w:val="00185236"/>
    <w:rsid w:val="001B110C"/>
    <w:rsid w:val="002119CA"/>
    <w:rsid w:val="002A0B7E"/>
    <w:rsid w:val="00386001"/>
    <w:rsid w:val="004349BF"/>
    <w:rsid w:val="0047148E"/>
    <w:rsid w:val="006147E0"/>
    <w:rsid w:val="00771850"/>
    <w:rsid w:val="00792BA8"/>
    <w:rsid w:val="007B1112"/>
    <w:rsid w:val="008B071B"/>
    <w:rsid w:val="008B390E"/>
    <w:rsid w:val="00923312"/>
    <w:rsid w:val="009D7D5B"/>
    <w:rsid w:val="00A91AF6"/>
    <w:rsid w:val="00CE3507"/>
    <w:rsid w:val="00D077A6"/>
    <w:rsid w:val="00D82A49"/>
    <w:rsid w:val="00DB38F2"/>
    <w:rsid w:val="00DD41BB"/>
    <w:rsid w:val="00DF76DD"/>
    <w:rsid w:val="00E172DF"/>
    <w:rsid w:val="00E62582"/>
    <w:rsid w:val="00EC39AB"/>
    <w:rsid w:val="00F32897"/>
    <w:rsid w:val="00F60CFF"/>
    <w:rsid w:val="00F7058C"/>
    <w:rsid w:val="00F746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A2E9B"/>
  <w15:chartTrackingRefBased/>
  <w15:docId w15:val="{8759C388-3E7B-496B-97F1-10269C8AA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172D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2716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2023-02-27T16:00:00Z</dcterms:created>
  <dcterms:modified xsi:type="dcterms:W3CDTF">2023-03-02T12:32:00Z</dcterms:modified>
</cp:coreProperties>
</file>