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6EEC" w14:textId="77777777" w:rsidR="001D3919" w:rsidRDefault="001D3919" w:rsidP="001D3919">
      <w:pPr>
        <w:pBdr>
          <w:bottom w:val="single" w:sz="4" w:space="1" w:color="auto"/>
        </w:pBdr>
        <w:jc w:val="center"/>
        <w:rPr>
          <w:rFonts w:ascii="Times New Roman" w:hAnsi="Times New Roman"/>
          <w:smallCaps/>
          <w:sz w:val="52"/>
          <w:szCs w:val="52"/>
        </w:rPr>
      </w:pPr>
    </w:p>
    <w:p w14:paraId="51EB5D01" w14:textId="77777777" w:rsidR="001D3919" w:rsidRDefault="001D3919" w:rsidP="001D3919">
      <w:pPr>
        <w:pBdr>
          <w:bottom w:val="single" w:sz="4" w:space="1" w:color="auto"/>
        </w:pBdr>
        <w:jc w:val="center"/>
        <w:rPr>
          <w:rFonts w:ascii="Times New Roman" w:hAnsi="Times New Roman"/>
          <w:smallCaps/>
          <w:sz w:val="52"/>
          <w:szCs w:val="52"/>
        </w:rPr>
      </w:pPr>
    </w:p>
    <w:p w14:paraId="4D5BC036" w14:textId="77777777" w:rsidR="001D3919" w:rsidRPr="00695452" w:rsidRDefault="001D3919" w:rsidP="001D3919">
      <w:pPr>
        <w:pBdr>
          <w:bottom w:val="single" w:sz="4" w:space="1" w:color="auto"/>
        </w:pBdr>
        <w:jc w:val="center"/>
        <w:rPr>
          <w:rFonts w:ascii="Times New Roman" w:hAnsi="Times New Roman"/>
          <w:smallCaps/>
          <w:sz w:val="52"/>
          <w:szCs w:val="52"/>
        </w:rPr>
      </w:pPr>
      <w:r w:rsidRPr="00695452">
        <w:rPr>
          <w:rFonts w:ascii="Times New Roman" w:hAnsi="Times New Roman"/>
          <w:smallCaps/>
          <w:sz w:val="52"/>
          <w:szCs w:val="52"/>
        </w:rPr>
        <w:t>Curriculum Vitae</w:t>
      </w:r>
    </w:p>
    <w:p w14:paraId="53E9B115" w14:textId="77777777" w:rsidR="001D3919" w:rsidRPr="00695452" w:rsidRDefault="001D3919" w:rsidP="001D3919">
      <w:pPr>
        <w:jc w:val="center"/>
        <w:rPr>
          <w:rFonts w:ascii="Times New Roman" w:hAnsi="Times New Roman"/>
          <w:smallCaps/>
        </w:rPr>
      </w:pPr>
    </w:p>
    <w:p w14:paraId="473B47D2" w14:textId="77777777" w:rsidR="001D3919" w:rsidRPr="00695452" w:rsidRDefault="001D3919" w:rsidP="001D3919">
      <w:pPr>
        <w:jc w:val="center"/>
        <w:rPr>
          <w:rFonts w:ascii="Times New Roman" w:hAnsi="Times New Roman"/>
          <w:bCs/>
          <w:i/>
        </w:rPr>
      </w:pPr>
    </w:p>
    <w:p w14:paraId="483F3149" w14:textId="77777777" w:rsidR="001D3919" w:rsidRPr="00EA01DB" w:rsidRDefault="001D3919" w:rsidP="001D3919">
      <w:pPr>
        <w:pBdr>
          <w:bottom w:val="single" w:sz="8" w:space="0" w:color="000000"/>
        </w:pBdr>
        <w:rPr>
          <w:rFonts w:ascii="Times New Roman" w:hAnsi="Times New Roman"/>
          <w:b/>
          <w:bCs/>
          <w:smallCaps/>
          <w:sz w:val="16"/>
          <w:szCs w:val="16"/>
        </w:rPr>
      </w:pPr>
      <w:r w:rsidRPr="00EA01DB">
        <w:rPr>
          <w:rFonts w:ascii="Times New Roman" w:hAnsi="Times New Roman"/>
          <w:b/>
          <w:bCs/>
          <w:smallCaps/>
        </w:rPr>
        <w:t xml:space="preserve">Persönliche daten </w:t>
      </w:r>
    </w:p>
    <w:p w14:paraId="3B5289DF" w14:textId="77777777" w:rsidR="001D3919" w:rsidRPr="00EA01DB" w:rsidRDefault="001D3919" w:rsidP="001D3919">
      <w:pPr>
        <w:rPr>
          <w:rFonts w:ascii="Times New Roman" w:hAnsi="Times New Roman"/>
          <w:sz w:val="16"/>
          <w:szCs w:val="16"/>
        </w:rPr>
      </w:pPr>
    </w:p>
    <w:p w14:paraId="68800D5F" w14:textId="77777777" w:rsidR="001D3919" w:rsidRPr="0014421C" w:rsidRDefault="001D3919" w:rsidP="001D3919">
      <w:pPr>
        <w:rPr>
          <w:rFonts w:asciiTheme="majorBidi" w:hAnsiTheme="majorBidi" w:cstheme="majorBidi"/>
        </w:rPr>
      </w:pPr>
      <w:r>
        <w:rPr>
          <w:rFonts w:ascii="Times New Roman" w:hAnsi="Times New Roman"/>
        </w:rPr>
        <w:t>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PD </w:t>
      </w:r>
      <w:r w:rsidRPr="0014421C">
        <w:rPr>
          <w:rFonts w:asciiTheme="majorBidi" w:hAnsiTheme="majorBidi" w:cstheme="majorBidi"/>
        </w:rPr>
        <w:t>Dr. Kilian Fleischer</w:t>
      </w:r>
    </w:p>
    <w:p w14:paraId="138DDBCB" w14:textId="77777777" w:rsidR="001D3919" w:rsidRPr="0014421C" w:rsidRDefault="001D3919" w:rsidP="001D3919">
      <w:pPr>
        <w:rPr>
          <w:rFonts w:asciiTheme="majorBidi" w:hAnsiTheme="majorBidi" w:cstheme="majorBidi"/>
        </w:rPr>
      </w:pPr>
    </w:p>
    <w:p w14:paraId="4435ABE6" w14:textId="77777777" w:rsidR="001D3919" w:rsidRPr="00EA68C5" w:rsidRDefault="001D3919" w:rsidP="001D3919">
      <w:pPr>
        <w:rPr>
          <w:rFonts w:asciiTheme="majorBidi" w:hAnsiTheme="majorBidi" w:cstheme="majorBidi"/>
        </w:rPr>
      </w:pPr>
      <w:r w:rsidRPr="00EA68C5">
        <w:rPr>
          <w:rFonts w:asciiTheme="majorBidi" w:hAnsiTheme="majorBidi" w:cstheme="majorBidi"/>
        </w:rPr>
        <w:t>Adresse:</w:t>
      </w:r>
      <w:r w:rsidRPr="00EA68C5">
        <w:rPr>
          <w:rFonts w:asciiTheme="majorBidi" w:hAnsiTheme="majorBidi" w:cstheme="majorBidi"/>
        </w:rPr>
        <w:tab/>
        <w:t xml:space="preserve">                  Universität Tübingen</w:t>
      </w:r>
      <w:r w:rsidRPr="00EA68C5">
        <w:rPr>
          <w:rFonts w:asciiTheme="majorBidi" w:hAnsiTheme="majorBidi" w:cstheme="majorBidi"/>
        </w:rPr>
        <w:br/>
        <w:t xml:space="preserve">                                          Philologisches Seminar </w:t>
      </w:r>
      <w:r w:rsidRPr="00EA68C5">
        <w:rPr>
          <w:rFonts w:asciiTheme="majorBidi" w:hAnsiTheme="majorBidi" w:cstheme="majorBidi"/>
        </w:rPr>
        <w:br/>
        <w:t xml:space="preserve">                                          </w:t>
      </w:r>
      <w:r>
        <w:rPr>
          <w:rFonts w:asciiTheme="majorBidi" w:hAnsiTheme="majorBidi" w:cstheme="majorBidi"/>
        </w:rPr>
        <w:t>Wilhelmstrasse 36 (EG Z. 11)</w:t>
      </w:r>
      <w:r w:rsidRPr="00EA68C5">
        <w:rPr>
          <w:rFonts w:asciiTheme="majorBidi" w:hAnsiTheme="majorBidi" w:cstheme="majorBidi"/>
        </w:rPr>
        <w:br/>
        <w:t xml:space="preserve">                                          </w:t>
      </w:r>
      <w:r>
        <w:rPr>
          <w:rFonts w:asciiTheme="majorBidi" w:hAnsiTheme="majorBidi" w:cstheme="majorBidi"/>
        </w:rPr>
        <w:t>72074 Tübingen</w:t>
      </w:r>
      <w:r w:rsidRPr="00EA68C5">
        <w:rPr>
          <w:rFonts w:asciiTheme="majorBidi" w:hAnsiTheme="majorBidi" w:cstheme="majorBidi"/>
          <w:i/>
        </w:rPr>
        <w:t xml:space="preserve">                                  </w:t>
      </w:r>
    </w:p>
    <w:p w14:paraId="5A107663" w14:textId="77777777" w:rsidR="001D3919" w:rsidRPr="00EA68C5" w:rsidRDefault="001D3919" w:rsidP="001D3919">
      <w:pPr>
        <w:rPr>
          <w:rFonts w:asciiTheme="majorBidi" w:hAnsiTheme="majorBidi" w:cstheme="majorBidi"/>
        </w:rPr>
      </w:pPr>
    </w:p>
    <w:p w14:paraId="449A9A04" w14:textId="77777777" w:rsidR="001D3919" w:rsidRPr="00E210D7" w:rsidRDefault="001D3919" w:rsidP="001D3919">
      <w:pPr>
        <w:rPr>
          <w:rFonts w:asciiTheme="majorBidi" w:hAnsiTheme="majorBidi" w:cstheme="majorBidi"/>
        </w:rPr>
      </w:pPr>
      <w:proofErr w:type="spellStart"/>
      <w:r w:rsidRPr="0014421C">
        <w:rPr>
          <w:rFonts w:asciiTheme="majorBidi" w:hAnsiTheme="majorBidi" w:cstheme="majorBidi"/>
        </w:rPr>
        <w:t>E-mail</w:t>
      </w:r>
      <w:proofErr w:type="spellEnd"/>
      <w:r w:rsidRPr="0014421C">
        <w:rPr>
          <w:rFonts w:asciiTheme="majorBidi" w:hAnsiTheme="majorBidi" w:cstheme="majorBidi"/>
        </w:rPr>
        <w:t>:</w:t>
      </w:r>
      <w:r w:rsidRPr="0014421C">
        <w:rPr>
          <w:rFonts w:asciiTheme="majorBidi" w:hAnsiTheme="majorBidi" w:cstheme="majorBidi"/>
        </w:rPr>
        <w:tab/>
        <w:t xml:space="preserve">         </w:t>
      </w:r>
      <w:r>
        <w:rPr>
          <w:rFonts w:asciiTheme="majorBidi" w:hAnsiTheme="majorBidi" w:cstheme="majorBidi"/>
        </w:rPr>
        <w:t xml:space="preserve">         </w:t>
      </w:r>
      <w:hyperlink r:id="rId4" w:history="1">
        <w:proofErr w:type="spellStart"/>
        <w:r>
          <w:rPr>
            <w:rStyle w:val="Hyperlink"/>
            <w:rFonts w:asciiTheme="majorBidi" w:hAnsiTheme="majorBidi" w:cstheme="majorBidi"/>
          </w:rPr>
          <w:t>kilian.fleischer@uni-tuebingen.de</w:t>
        </w:r>
        <w:proofErr w:type="spellEnd"/>
      </w:hyperlink>
    </w:p>
    <w:p w14:paraId="7A13746D" w14:textId="77777777" w:rsidR="001D3919" w:rsidRPr="00006BBB" w:rsidRDefault="001D3919" w:rsidP="001D3919">
      <w:pPr>
        <w:rPr>
          <w:rFonts w:asciiTheme="majorBidi" w:hAnsiTheme="majorBidi" w:cstheme="majorBidi"/>
        </w:rPr>
      </w:pPr>
      <w:r w:rsidRPr="003B5C67">
        <w:rPr>
          <w:rFonts w:asciiTheme="majorBidi" w:hAnsiTheme="majorBidi" w:cstheme="majorBidi"/>
        </w:rPr>
        <w:t xml:space="preserve">                                          </w:t>
      </w:r>
    </w:p>
    <w:p w14:paraId="576665CB" w14:textId="77777777" w:rsidR="001D3919" w:rsidRPr="00006BBB" w:rsidRDefault="001D3919" w:rsidP="001D3919">
      <w:pPr>
        <w:rPr>
          <w:rFonts w:asciiTheme="majorBidi" w:hAnsiTheme="majorBidi" w:cstheme="majorBidi"/>
        </w:rPr>
      </w:pPr>
      <w:r w:rsidRPr="00006BBB">
        <w:rPr>
          <w:rFonts w:asciiTheme="majorBidi" w:hAnsiTheme="majorBidi" w:cstheme="majorBidi"/>
        </w:rPr>
        <w:t xml:space="preserve">                                   </w:t>
      </w:r>
      <w:r w:rsidRPr="00006BBB">
        <w:rPr>
          <w:rFonts w:ascii="Times New Roman" w:hAnsi="Times New Roman"/>
        </w:rPr>
        <w:t xml:space="preserve">      </w:t>
      </w:r>
    </w:p>
    <w:p w14:paraId="0E5C01AE" w14:textId="77777777" w:rsidR="001D3919" w:rsidRPr="0083494D" w:rsidRDefault="001D3919" w:rsidP="001D3919">
      <w:pPr>
        <w:rPr>
          <w:rFonts w:ascii="Times New Roman" w:hAnsi="Times New Roman"/>
        </w:rPr>
      </w:pPr>
      <w:proofErr w:type="spellStart"/>
      <w:r w:rsidRPr="0083494D">
        <w:rPr>
          <w:rFonts w:ascii="Times New Roman" w:hAnsi="Times New Roman"/>
        </w:rPr>
        <w:t>homepage</w:t>
      </w:r>
      <w:proofErr w:type="spellEnd"/>
      <w:r w:rsidRPr="0083494D">
        <w:rPr>
          <w:rFonts w:ascii="Times New Roman" w:hAnsi="Times New Roman"/>
        </w:rPr>
        <w:t xml:space="preserve">:                        </w:t>
      </w:r>
      <w:hyperlink r:id="rId5" w:history="1">
        <w:r w:rsidRPr="0083494D">
          <w:rPr>
            <w:rStyle w:val="Hyperlink"/>
          </w:rPr>
          <w:t>Uni-Tübingen-hom</w:t>
        </w:r>
        <w:r>
          <w:rPr>
            <w:rStyle w:val="Hyperlink"/>
          </w:rPr>
          <w:t>e</w:t>
        </w:r>
        <w:r w:rsidRPr="0083494D">
          <w:rPr>
            <w:rStyle w:val="Hyperlink"/>
          </w:rPr>
          <w:t>page-Kilian-Fleischer</w:t>
        </w:r>
      </w:hyperlink>
      <w:r w:rsidRPr="0083494D">
        <w:rPr>
          <w:rFonts w:ascii="Times New Roman" w:hAnsi="Times New Roman"/>
        </w:rPr>
        <w:t xml:space="preserve">                                                                 </w:t>
      </w:r>
    </w:p>
    <w:p w14:paraId="7AB91705" w14:textId="77777777" w:rsidR="001D3919" w:rsidRPr="0083494D" w:rsidRDefault="001D3919" w:rsidP="001D3919">
      <w:pPr>
        <w:pBdr>
          <w:bottom w:val="single" w:sz="8" w:space="0" w:color="000000"/>
        </w:pBdr>
        <w:rPr>
          <w:rFonts w:ascii="Times New Roman" w:hAnsi="Times New Roman"/>
          <w:b/>
          <w:bCs/>
          <w:smallCaps/>
        </w:rPr>
      </w:pPr>
    </w:p>
    <w:p w14:paraId="29B51E78" w14:textId="77777777" w:rsidR="001D3919" w:rsidRPr="0083494D" w:rsidRDefault="001D3919" w:rsidP="001D3919">
      <w:pPr>
        <w:pBdr>
          <w:bottom w:val="single" w:sz="8" w:space="0" w:color="000000"/>
        </w:pBdr>
        <w:rPr>
          <w:rFonts w:ascii="Times New Roman" w:hAnsi="Times New Roman"/>
          <w:b/>
          <w:bCs/>
          <w:smallCaps/>
        </w:rPr>
      </w:pPr>
    </w:p>
    <w:p w14:paraId="245E9A9E" w14:textId="77777777" w:rsidR="001D3919" w:rsidRPr="0083494D" w:rsidRDefault="001D3919" w:rsidP="001D3919">
      <w:pPr>
        <w:pBdr>
          <w:bottom w:val="single" w:sz="8" w:space="0" w:color="000000"/>
        </w:pBdr>
        <w:rPr>
          <w:rFonts w:ascii="Times New Roman" w:hAnsi="Times New Roman"/>
          <w:b/>
          <w:bCs/>
          <w:smallCaps/>
        </w:rPr>
      </w:pPr>
    </w:p>
    <w:p w14:paraId="5C5E5BA4" w14:textId="77777777" w:rsidR="001D3919" w:rsidRPr="00EA01DB" w:rsidRDefault="001D3919" w:rsidP="001D3919">
      <w:pPr>
        <w:pBdr>
          <w:bottom w:val="single" w:sz="8" w:space="0" w:color="000000"/>
        </w:pBdr>
        <w:spacing w:after="240"/>
        <w:rPr>
          <w:rFonts w:ascii="Times New Roman" w:hAnsi="Times New Roman"/>
          <w:b/>
          <w:bCs/>
          <w:smallCaps/>
        </w:rPr>
      </w:pPr>
      <w:r w:rsidRPr="00EA01DB">
        <w:rPr>
          <w:rFonts w:ascii="Times New Roman" w:hAnsi="Times New Roman"/>
          <w:b/>
          <w:bCs/>
          <w:smallCaps/>
        </w:rPr>
        <w:t>Akademischer Lebenslauf</w:t>
      </w:r>
    </w:p>
    <w:p w14:paraId="2AEE7DEB" w14:textId="77777777" w:rsidR="001D3919" w:rsidRPr="00D275B2" w:rsidRDefault="001D3919" w:rsidP="001D3919">
      <w:pPr>
        <w:rPr>
          <w:rFonts w:ascii="Times New Roman" w:hAnsi="Times New Roman"/>
          <w:b/>
          <w:bCs/>
        </w:rPr>
      </w:pPr>
      <w:r w:rsidRPr="00D275B2">
        <w:rPr>
          <w:rFonts w:ascii="Times New Roman" w:hAnsi="Times New Roman"/>
          <w:b/>
          <w:bCs/>
        </w:rPr>
        <w:t xml:space="preserve"> Stelle</w:t>
      </w:r>
    </w:p>
    <w:p w14:paraId="1A6163F6" w14:textId="77777777" w:rsidR="001D3919" w:rsidRPr="00DD76AE" w:rsidRDefault="001D3919" w:rsidP="001D391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seit 04</w:t>
      </w:r>
      <w:r w:rsidRPr="00C7611F">
        <w:rPr>
          <w:rFonts w:ascii="Times New Roman" w:hAnsi="Times New Roman"/>
        </w:rPr>
        <w:t>/20</w:t>
      </w:r>
      <w:r>
        <w:rPr>
          <w:rFonts w:ascii="Times New Roman" w:hAnsi="Times New Roman"/>
        </w:rPr>
        <w:t xml:space="preserve">25    </w:t>
      </w:r>
      <w:r w:rsidRPr="00200FC6">
        <w:rPr>
          <w:rFonts w:ascii="Times New Roman" w:hAnsi="Times New Roman"/>
          <w:i/>
          <w:iCs/>
          <w:sz w:val="16"/>
          <w:szCs w:val="16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Pr="00200FC6">
        <w:rPr>
          <w:rFonts w:ascii="Times New Roman" w:hAnsi="Times New Roman"/>
          <w:i/>
          <w:iCs/>
          <w:sz w:val="16"/>
          <w:szCs w:val="16"/>
        </w:rPr>
        <w:t xml:space="preserve">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</w:t>
      </w:r>
      <w:r w:rsidRPr="00EA01DB">
        <w:rPr>
          <w:rFonts w:ascii="Times New Roman" w:hAnsi="Times New Roman"/>
          <w:i/>
        </w:rPr>
        <w:t>Un</w:t>
      </w:r>
      <w:r w:rsidRPr="00C7611F">
        <w:rPr>
          <w:rFonts w:asciiTheme="majorBidi" w:hAnsiTheme="majorBidi" w:cstheme="majorBidi"/>
          <w:i/>
        </w:rPr>
        <w:t xml:space="preserve">iversität </w:t>
      </w:r>
      <w:r>
        <w:rPr>
          <w:rFonts w:asciiTheme="majorBidi" w:hAnsiTheme="majorBidi" w:cstheme="majorBidi"/>
          <w:i/>
        </w:rPr>
        <w:t>Tübingen</w:t>
      </w:r>
    </w:p>
    <w:p w14:paraId="254481B3" w14:textId="77777777" w:rsidR="001D3919" w:rsidRDefault="001D3919" w:rsidP="001D3919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Pr="00D66B5A">
        <w:rPr>
          <w:rFonts w:ascii="Times New Roman" w:hAnsi="Times New Roman"/>
          <w:sz w:val="20"/>
          <w:szCs w:val="20"/>
        </w:rPr>
        <w:t>Tübingen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b/>
        </w:rPr>
        <w:t xml:space="preserve">Akademischer Rat </w:t>
      </w:r>
    </w:p>
    <w:p w14:paraId="503085BF" w14:textId="77777777" w:rsidR="001D3919" w:rsidRPr="00AC5416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</w:t>
      </w:r>
      <w:r w:rsidRPr="00AC5416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r w:rsidRPr="00AC5416">
        <w:rPr>
          <w:rFonts w:ascii="Times New Roman" w:hAnsi="Times New Roman"/>
        </w:rPr>
        <w:t>(</w:t>
      </w:r>
      <w:r>
        <w:rPr>
          <w:rFonts w:ascii="Times New Roman" w:hAnsi="Times New Roman"/>
        </w:rPr>
        <w:t>Lebenszeit/verbeamtet</w:t>
      </w:r>
      <w:r w:rsidRPr="00AC5416">
        <w:rPr>
          <w:rFonts w:ascii="Times New Roman" w:hAnsi="Times New Roman"/>
        </w:rPr>
        <w:t xml:space="preserve"> – Lehrstuhl Gräzistik</w:t>
      </w:r>
      <w:r>
        <w:rPr>
          <w:rFonts w:ascii="Times New Roman" w:hAnsi="Times New Roman"/>
        </w:rPr>
        <w:t>/</w:t>
      </w:r>
      <w:r w:rsidRPr="00AC5416">
        <w:rPr>
          <w:rFonts w:ascii="Times New Roman" w:hAnsi="Times New Roman"/>
        </w:rPr>
        <w:t>Männlein)</w:t>
      </w:r>
      <w:r w:rsidRPr="00AC5416">
        <w:rPr>
          <w:rFonts w:ascii="Times New Roman" w:hAnsi="Times New Roman"/>
          <w:i/>
          <w:iCs/>
        </w:rPr>
        <w:t xml:space="preserve"> </w:t>
      </w:r>
    </w:p>
    <w:p w14:paraId="7087C26E" w14:textId="77777777" w:rsidR="001D3919" w:rsidRDefault="001D3919" w:rsidP="001D3919">
      <w:pPr>
        <w:rPr>
          <w:rFonts w:ascii="Times New Roman" w:hAnsi="Times New Roman"/>
          <w:b/>
        </w:rPr>
      </w:pPr>
      <w:r w:rsidRPr="00D275B2">
        <w:rPr>
          <w:rFonts w:ascii="Times New Roman" w:hAnsi="Times New Roman"/>
          <w:bCs/>
          <w:i/>
          <w:iCs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Zusätzlich </w:t>
      </w:r>
      <w:r w:rsidRPr="001F6DF8">
        <w:rPr>
          <w:rFonts w:ascii="Times New Roman" w:hAnsi="Times New Roman"/>
          <w:b/>
        </w:rPr>
        <w:t xml:space="preserve">Projektleiter von DFG-Projekt (bis 2026) und GRHS-Projekt </w:t>
      </w:r>
      <w:r>
        <w:rPr>
          <w:rFonts w:ascii="Times New Roman" w:hAnsi="Times New Roman"/>
          <w:b/>
        </w:rPr>
        <w:t xml:space="preserve">  </w:t>
      </w:r>
    </w:p>
    <w:p w14:paraId="233AF232" w14:textId="77777777" w:rsidR="001D3919" w:rsidRDefault="001D3919" w:rsidP="001D39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</w:t>
      </w:r>
      <w:r w:rsidRPr="001F6DF8">
        <w:rPr>
          <w:rFonts w:ascii="Times New Roman" w:hAnsi="Times New Roman"/>
          <w:b/>
        </w:rPr>
        <w:t>(bis</w:t>
      </w:r>
      <w:r>
        <w:rPr>
          <w:rFonts w:ascii="Times New Roman" w:hAnsi="Times New Roman"/>
          <w:b/>
          <w:i/>
          <w:iCs/>
        </w:rPr>
        <w:t xml:space="preserve"> </w:t>
      </w:r>
      <w:r w:rsidRPr="001F6DF8">
        <w:rPr>
          <w:rFonts w:ascii="Times New Roman" w:hAnsi="Times New Roman"/>
          <w:b/>
        </w:rPr>
        <w:t xml:space="preserve">2028) im Bereich </w:t>
      </w:r>
      <w:proofErr w:type="spellStart"/>
      <w:r w:rsidRPr="001F6DF8">
        <w:rPr>
          <w:rFonts w:ascii="Times New Roman" w:hAnsi="Times New Roman"/>
          <w:b/>
        </w:rPr>
        <w:t>Herkulanische</w:t>
      </w:r>
      <w:proofErr w:type="spellEnd"/>
      <w:r w:rsidRPr="001F6DF8">
        <w:rPr>
          <w:rFonts w:ascii="Times New Roman" w:hAnsi="Times New Roman"/>
          <w:b/>
        </w:rPr>
        <w:t xml:space="preserve"> Papyrologie</w:t>
      </w:r>
    </w:p>
    <w:p w14:paraId="276A21F0" w14:textId="77777777" w:rsidR="001D3919" w:rsidRDefault="001D3919" w:rsidP="001D391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</w:p>
    <w:p w14:paraId="2DA4A963" w14:textId="77777777" w:rsidR="001D3919" w:rsidRPr="003F7BE7" w:rsidRDefault="001D3919" w:rsidP="001D391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12/2025                             </w:t>
      </w:r>
      <w:proofErr w:type="spellStart"/>
      <w:r>
        <w:rPr>
          <w:rFonts w:ascii="Times New Roman" w:hAnsi="Times New Roman"/>
          <w:bCs/>
        </w:rPr>
        <w:t>Umhabilitation</w:t>
      </w:r>
      <w:proofErr w:type="spellEnd"/>
      <w:r>
        <w:rPr>
          <w:rFonts w:ascii="Times New Roman" w:hAnsi="Times New Roman"/>
          <w:bCs/>
        </w:rPr>
        <w:t xml:space="preserve"> (nach Tübingen)</w:t>
      </w:r>
    </w:p>
    <w:p w14:paraId="21031375" w14:textId="77777777" w:rsidR="001D3919" w:rsidRPr="001F6DF8" w:rsidRDefault="001D3919" w:rsidP="001D3919">
      <w:pPr>
        <w:rPr>
          <w:rFonts w:ascii="Times New Roman" w:hAnsi="Times New Roman"/>
          <w:b/>
          <w:i/>
          <w:iCs/>
        </w:rPr>
      </w:pPr>
    </w:p>
    <w:p w14:paraId="0E0E36D7" w14:textId="77777777" w:rsidR="001D3919" w:rsidRDefault="001D3919" w:rsidP="001D3919">
      <w:pPr>
        <w:rPr>
          <w:rFonts w:ascii="Times New Roman" w:hAnsi="Times New Roman"/>
          <w:b/>
        </w:rPr>
      </w:pPr>
      <w:r w:rsidRPr="006D409F">
        <w:rPr>
          <w:rFonts w:ascii="Times New Roman" w:hAnsi="Times New Roman"/>
          <w:b/>
        </w:rPr>
        <w:t>Post-</w:t>
      </w:r>
      <w:proofErr w:type="spellStart"/>
      <w:r w:rsidRPr="006D409F">
        <w:rPr>
          <w:rFonts w:ascii="Times New Roman" w:hAnsi="Times New Roman"/>
          <w:b/>
        </w:rPr>
        <w:t>doc</w:t>
      </w:r>
      <w:proofErr w:type="spellEnd"/>
      <w:r w:rsidRPr="006D409F">
        <w:rPr>
          <w:rFonts w:ascii="Times New Roman" w:hAnsi="Times New Roman"/>
          <w:b/>
        </w:rPr>
        <w:t>-Stelle</w:t>
      </w:r>
      <w:r>
        <w:rPr>
          <w:rFonts w:ascii="Times New Roman" w:hAnsi="Times New Roman"/>
          <w:b/>
        </w:rPr>
        <w:t xml:space="preserve">n  </w:t>
      </w:r>
      <w:r w:rsidRPr="006D409F">
        <w:rPr>
          <w:rFonts w:ascii="Times New Roman" w:hAnsi="Times New Roman"/>
          <w:b/>
        </w:rPr>
        <w:t xml:space="preserve"> </w:t>
      </w:r>
    </w:p>
    <w:p w14:paraId="525A8695" w14:textId="77777777" w:rsidR="001D3919" w:rsidRPr="00D275B2" w:rsidRDefault="001D3919" w:rsidP="001D3919">
      <w:pPr>
        <w:rPr>
          <w:rFonts w:ascii="Times New Roman" w:hAnsi="Times New Roman"/>
          <w:b/>
          <w:i/>
          <w:iCs/>
          <w:sz w:val="18"/>
          <w:szCs w:val="18"/>
        </w:rPr>
      </w:pPr>
      <w:r w:rsidRPr="0057366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Pr="0057366D">
        <w:rPr>
          <w:rFonts w:ascii="Times New Roman" w:hAnsi="Times New Roman"/>
          <w:b/>
          <w:sz w:val="20"/>
          <w:szCs w:val="20"/>
        </w:rPr>
        <w:t xml:space="preserve"> </w:t>
      </w:r>
      <w:r w:rsidRPr="003B5C67">
        <w:rPr>
          <w:rFonts w:ascii="Times New Roman" w:hAnsi="Times New Roman"/>
          <w:b/>
          <w:i/>
          <w:iCs/>
          <w:sz w:val="18"/>
          <w:szCs w:val="18"/>
        </w:rPr>
        <w:t xml:space="preserve">Habilitationen </w:t>
      </w:r>
      <w:r w:rsidRPr="0057366D">
        <w:rPr>
          <w:rFonts w:ascii="Times New Roman" w:hAnsi="Times New Roman"/>
          <w:sz w:val="20"/>
          <w:szCs w:val="20"/>
        </w:rPr>
        <w:t xml:space="preserve">                                            </w:t>
      </w:r>
    </w:p>
    <w:p w14:paraId="75E9EFF9" w14:textId="77777777" w:rsidR="001D3919" w:rsidRPr="00C575CE" w:rsidRDefault="001D3919" w:rsidP="001D391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    </w:t>
      </w:r>
      <w:r w:rsidRPr="00D66B5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 xml:space="preserve">                                     </w:t>
      </w:r>
    </w:p>
    <w:p w14:paraId="2AA8083D" w14:textId="77777777" w:rsidR="001D3919" w:rsidRPr="00DD76AE" w:rsidRDefault="001D3919" w:rsidP="001D391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05</w:t>
      </w:r>
      <w:r w:rsidRPr="00C7611F">
        <w:rPr>
          <w:rFonts w:ascii="Times New Roman" w:hAnsi="Times New Roman"/>
        </w:rPr>
        <w:t>/20</w:t>
      </w:r>
      <w:r>
        <w:rPr>
          <w:rFonts w:ascii="Times New Roman" w:hAnsi="Times New Roman"/>
        </w:rPr>
        <w:t xml:space="preserve">24-03/2025    </w:t>
      </w:r>
      <w:r w:rsidRPr="00200FC6">
        <w:rPr>
          <w:rFonts w:ascii="Times New Roman" w:hAnsi="Times New Roman"/>
          <w:i/>
          <w:iCs/>
          <w:sz w:val="16"/>
          <w:szCs w:val="16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Pr="00200FC6">
        <w:rPr>
          <w:rFonts w:ascii="Times New Roman" w:hAnsi="Times New Roman"/>
          <w:i/>
          <w:iCs/>
          <w:sz w:val="16"/>
          <w:szCs w:val="16"/>
        </w:rPr>
        <w:t xml:space="preserve">  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A01DB">
        <w:rPr>
          <w:rFonts w:ascii="Times New Roman" w:hAnsi="Times New Roman"/>
          <w:i/>
        </w:rPr>
        <w:t>Un</w:t>
      </w:r>
      <w:r w:rsidRPr="00C7611F">
        <w:rPr>
          <w:rFonts w:asciiTheme="majorBidi" w:hAnsiTheme="majorBidi" w:cstheme="majorBidi"/>
          <w:i/>
        </w:rPr>
        <w:t xml:space="preserve">iversität </w:t>
      </w:r>
      <w:r>
        <w:rPr>
          <w:rFonts w:asciiTheme="majorBidi" w:hAnsiTheme="majorBidi" w:cstheme="majorBidi"/>
          <w:i/>
        </w:rPr>
        <w:t>Tübingen</w:t>
      </w:r>
    </w:p>
    <w:p w14:paraId="0B50CB7A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Pr="00D66B5A">
        <w:rPr>
          <w:rFonts w:ascii="Times New Roman" w:hAnsi="Times New Roman"/>
          <w:sz w:val="20"/>
          <w:szCs w:val="20"/>
        </w:rPr>
        <w:t>Tübingen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</w:t>
      </w:r>
      <w:r w:rsidRPr="00D5540F">
        <w:rPr>
          <w:rFonts w:ascii="Times New Roman" w:hAnsi="Times New Roman"/>
          <w:b/>
        </w:rPr>
        <w:t>Projektleiter</w:t>
      </w:r>
      <w:r>
        <w:rPr>
          <w:rFonts w:ascii="Times New Roman" w:hAnsi="Times New Roman"/>
        </w:rPr>
        <w:t xml:space="preserve"> (</w:t>
      </w:r>
      <w:r w:rsidRPr="00ED2992">
        <w:rPr>
          <w:rFonts w:ascii="Times New Roman" w:hAnsi="Times New Roman"/>
          <w:b/>
        </w:rPr>
        <w:t xml:space="preserve">eigene </w:t>
      </w:r>
      <w:r w:rsidRPr="004463F1">
        <w:rPr>
          <w:rFonts w:ascii="Times New Roman" w:hAnsi="Times New Roman"/>
          <w:b/>
          <w:iCs/>
        </w:rPr>
        <w:t>DFG-Stelle</w:t>
      </w:r>
      <w:r>
        <w:rPr>
          <w:rFonts w:ascii="Times New Roman" w:hAnsi="Times New Roman"/>
          <w:b/>
          <w:i/>
        </w:rPr>
        <w:t>)</w:t>
      </w:r>
    </w:p>
    <w:p w14:paraId="359ACD74" w14:textId="77777777" w:rsidR="001D3919" w:rsidRDefault="001D3919" w:rsidP="001D391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    </w:t>
      </w:r>
      <w:r w:rsidRPr="00D66B5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 xml:space="preserve">                                     „Die Geschichte der Stoa aus </w:t>
      </w:r>
      <w:proofErr w:type="spellStart"/>
      <w:r>
        <w:rPr>
          <w:rFonts w:ascii="Times New Roman" w:hAnsi="Times New Roman"/>
        </w:rPr>
        <w:t>Herkulaneum</w:t>
      </w:r>
      <w:proofErr w:type="spellEnd"/>
      <w:r>
        <w:rPr>
          <w:rFonts w:ascii="Times New Roman" w:hAnsi="Times New Roman"/>
        </w:rPr>
        <w:t xml:space="preserve">“ (zwei Jahre) </w:t>
      </w:r>
      <w:r w:rsidRPr="00200FC6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0EC8B595" w14:textId="77777777" w:rsidR="001D3919" w:rsidRPr="00200FC6" w:rsidRDefault="001D3919" w:rsidP="001D3919">
      <w:pPr>
        <w:rPr>
          <w:rFonts w:ascii="Times New Roman" w:hAnsi="Times New Roman"/>
          <w:b/>
          <w:sz w:val="20"/>
          <w:szCs w:val="20"/>
        </w:rPr>
      </w:pPr>
    </w:p>
    <w:p w14:paraId="44EAD1D2" w14:textId="77777777" w:rsidR="001D3919" w:rsidRPr="00C7611F" w:rsidRDefault="001D3919" w:rsidP="001D3919">
      <w:pPr>
        <w:rPr>
          <w:rFonts w:asciiTheme="majorBidi" w:hAnsiTheme="majorBidi" w:cstheme="majorBidi"/>
        </w:rPr>
      </w:pPr>
      <w:r w:rsidRPr="00C7611F">
        <w:rPr>
          <w:rFonts w:ascii="Times New Roman" w:hAnsi="Times New Roman"/>
        </w:rPr>
        <w:t>03/2023</w:t>
      </w:r>
      <w:r>
        <w:rPr>
          <w:rFonts w:ascii="Times New Roman" w:hAnsi="Times New Roman"/>
        </w:rPr>
        <w:t>–04/2024</w:t>
      </w:r>
      <w:r w:rsidRPr="00C7611F">
        <w:rPr>
          <w:rFonts w:ascii="Times New Roman" w:hAnsi="Times New Roman"/>
        </w:rPr>
        <w:t xml:space="preserve">             </w:t>
      </w:r>
      <w:r w:rsidRPr="00EA01DB">
        <w:rPr>
          <w:rFonts w:ascii="Times New Roman" w:hAnsi="Times New Roman"/>
          <w:i/>
        </w:rPr>
        <w:t>Un</w:t>
      </w:r>
      <w:r w:rsidRPr="00C7611F">
        <w:rPr>
          <w:rFonts w:asciiTheme="majorBidi" w:hAnsiTheme="majorBidi" w:cstheme="majorBidi"/>
          <w:i/>
        </w:rPr>
        <w:t xml:space="preserve">iversität </w:t>
      </w:r>
      <w:r w:rsidRPr="00CC6384">
        <w:rPr>
          <w:rFonts w:asciiTheme="majorBidi" w:hAnsiTheme="majorBidi" w:cstheme="majorBidi"/>
          <w:i/>
        </w:rPr>
        <w:t>Pisa (Forschung/Wohnort in Neapel)</w:t>
      </w:r>
      <w:r w:rsidRPr="00C7611F">
        <w:rPr>
          <w:rFonts w:asciiTheme="majorBidi" w:hAnsiTheme="majorBidi" w:cstheme="majorBidi"/>
        </w:rPr>
        <w:t xml:space="preserve"> </w:t>
      </w:r>
    </w:p>
    <w:p w14:paraId="7F804412" w14:textId="77777777" w:rsidR="001D3919" w:rsidRPr="00C7611F" w:rsidRDefault="001D3919" w:rsidP="001D3919">
      <w:pPr>
        <w:rPr>
          <w:rFonts w:asciiTheme="majorBidi" w:hAnsiTheme="majorBidi" w:cstheme="majorBidi"/>
          <w:b/>
          <w:bCs/>
          <w:lang w:val="en-US"/>
        </w:rPr>
      </w:pPr>
      <w:r w:rsidRPr="00C7611F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   </w:t>
      </w:r>
      <w:proofErr w:type="spellStart"/>
      <w:r w:rsidRPr="00C7611F">
        <w:rPr>
          <w:rFonts w:asciiTheme="majorBidi" w:hAnsiTheme="majorBidi" w:cstheme="majorBidi"/>
          <w:sz w:val="20"/>
          <w:szCs w:val="20"/>
          <w:lang w:val="en-US"/>
        </w:rPr>
        <w:t>Neapel</w:t>
      </w:r>
      <w:proofErr w:type="spellEnd"/>
      <w:r w:rsidRPr="00C7611F">
        <w:rPr>
          <w:rFonts w:asciiTheme="majorBidi" w:hAnsiTheme="majorBidi" w:cstheme="majorBidi"/>
          <w:sz w:val="20"/>
          <w:szCs w:val="20"/>
          <w:lang w:val="en-US"/>
        </w:rPr>
        <w:t>/Pisa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C7611F">
        <w:rPr>
          <w:rFonts w:asciiTheme="majorBidi" w:hAnsiTheme="majorBidi" w:cstheme="majorBidi"/>
          <w:b/>
          <w:bCs/>
          <w:lang w:val="en-US"/>
        </w:rPr>
        <w:t xml:space="preserve">              </w:t>
      </w:r>
      <w:r>
        <w:rPr>
          <w:rFonts w:asciiTheme="majorBidi" w:hAnsiTheme="majorBidi" w:cstheme="majorBidi"/>
          <w:b/>
          <w:bCs/>
          <w:lang w:val="en-US"/>
        </w:rPr>
        <w:t xml:space="preserve">    </w:t>
      </w:r>
      <w:proofErr w:type="spellStart"/>
      <w:r w:rsidRPr="00C7611F">
        <w:rPr>
          <w:rFonts w:asciiTheme="majorBidi" w:hAnsiTheme="majorBidi" w:cstheme="majorBidi"/>
          <w:b/>
          <w:bCs/>
          <w:lang w:val="en-US"/>
        </w:rPr>
        <w:t>Assegnista</w:t>
      </w:r>
      <w:proofErr w:type="spellEnd"/>
      <w:r w:rsidRPr="00C7611F">
        <w:rPr>
          <w:rFonts w:asciiTheme="majorBidi" w:hAnsiTheme="majorBidi" w:cstheme="majorBidi"/>
          <w:b/>
          <w:bCs/>
          <w:lang w:val="en-US"/>
        </w:rPr>
        <w:t xml:space="preserve"> di </w:t>
      </w:r>
      <w:proofErr w:type="spellStart"/>
      <w:r w:rsidRPr="00C7611F">
        <w:rPr>
          <w:rFonts w:asciiTheme="majorBidi" w:hAnsiTheme="majorBidi" w:cstheme="majorBidi"/>
          <w:b/>
          <w:bCs/>
          <w:lang w:val="en-US"/>
        </w:rPr>
        <w:t>ricerca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="Times New Roman" w:hAnsi="Times New Roman"/>
          <w:lang w:val="en-GB"/>
        </w:rPr>
        <w:t>–</w:t>
      </w:r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7611F">
        <w:rPr>
          <w:rFonts w:asciiTheme="majorBidi" w:hAnsiTheme="majorBidi" w:cstheme="majorBidi"/>
          <w:lang w:val="en-US"/>
        </w:rPr>
        <w:t>Herkulanische</w:t>
      </w:r>
      <w:proofErr w:type="spellEnd"/>
      <w:r w:rsidRPr="00C7611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7611F">
        <w:rPr>
          <w:rFonts w:asciiTheme="majorBidi" w:hAnsiTheme="majorBidi" w:cstheme="majorBidi"/>
          <w:lang w:val="en-US"/>
        </w:rPr>
        <w:t>Pa</w:t>
      </w:r>
      <w:r>
        <w:rPr>
          <w:rFonts w:asciiTheme="majorBidi" w:hAnsiTheme="majorBidi" w:cstheme="majorBidi"/>
          <w:lang w:val="en-US"/>
        </w:rPr>
        <w:t>pyrologie</w:t>
      </w:r>
      <w:proofErr w:type="spellEnd"/>
      <w:r w:rsidRPr="00C7611F">
        <w:rPr>
          <w:rFonts w:asciiTheme="majorBidi" w:hAnsiTheme="majorBidi" w:cstheme="majorBidi"/>
          <w:b/>
          <w:bCs/>
          <w:lang w:val="en-US"/>
        </w:rPr>
        <w:t xml:space="preserve"> </w:t>
      </w:r>
      <w:r w:rsidRPr="00C7611F">
        <w:rPr>
          <w:rFonts w:asciiTheme="majorBidi" w:hAnsiTheme="majorBidi" w:cstheme="majorBidi"/>
          <w:lang w:val="en-US"/>
        </w:rPr>
        <w:t xml:space="preserve"> </w:t>
      </w:r>
    </w:p>
    <w:p w14:paraId="76C05E1F" w14:textId="77777777" w:rsidR="001D3919" w:rsidRPr="00C7611F" w:rsidRDefault="001D3919" w:rsidP="001D3919">
      <w:pPr>
        <w:rPr>
          <w:rFonts w:asciiTheme="majorBidi" w:hAnsiTheme="majorBidi" w:cstheme="majorBidi"/>
          <w:lang w:val="en-US"/>
        </w:rPr>
      </w:pPr>
      <w:r w:rsidRPr="00C7611F">
        <w:rPr>
          <w:rFonts w:asciiTheme="majorBidi" w:hAnsiTheme="majorBidi" w:cstheme="majorBidi"/>
          <w:lang w:val="en-US"/>
        </w:rPr>
        <w:t xml:space="preserve">                                         (ERC Advanced Grant 885222</w:t>
      </w:r>
      <w:r>
        <w:rPr>
          <w:rFonts w:ascii="Times New Roman" w:hAnsi="Times New Roman"/>
          <w:lang w:val="en-GB"/>
        </w:rPr>
        <w:t>–</w:t>
      </w:r>
      <w:proofErr w:type="spellStart"/>
      <w:r w:rsidRPr="00C7611F">
        <w:rPr>
          <w:rFonts w:asciiTheme="majorBidi" w:hAnsiTheme="majorBidi" w:cstheme="majorBidi"/>
          <w:lang w:val="en-US"/>
        </w:rPr>
        <w:t>GreekSchools</w:t>
      </w:r>
      <w:proofErr w:type="spellEnd"/>
      <w:r>
        <w:rPr>
          <w:rFonts w:asciiTheme="majorBidi" w:hAnsiTheme="majorBidi" w:cstheme="majorBidi"/>
          <w:lang w:val="en-US"/>
        </w:rPr>
        <w:t>)</w:t>
      </w:r>
    </w:p>
    <w:p w14:paraId="4CE7C791" w14:textId="77777777" w:rsidR="001D3919" w:rsidRPr="00C7611F" w:rsidRDefault="001D3919" w:rsidP="001D3919">
      <w:pPr>
        <w:rPr>
          <w:rFonts w:asciiTheme="majorBidi" w:hAnsiTheme="majorBidi" w:cstheme="majorBidi"/>
          <w:lang w:val="en-US"/>
        </w:rPr>
      </w:pPr>
    </w:p>
    <w:p w14:paraId="72DFECB3" w14:textId="77777777" w:rsidR="001D3919" w:rsidRPr="00C7611F" w:rsidRDefault="001D3919" w:rsidP="001D391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02</w:t>
      </w:r>
      <w:r w:rsidRPr="00C7611F">
        <w:rPr>
          <w:rFonts w:asciiTheme="majorBidi" w:hAnsiTheme="majorBidi" w:cstheme="majorBidi"/>
        </w:rPr>
        <w:t xml:space="preserve">/2023                           </w:t>
      </w:r>
      <w:r>
        <w:rPr>
          <w:rFonts w:asciiTheme="majorBidi" w:hAnsiTheme="majorBidi" w:cstheme="majorBidi"/>
        </w:rPr>
        <w:t xml:space="preserve"> </w:t>
      </w:r>
      <w:r w:rsidRPr="00C7611F">
        <w:rPr>
          <w:rFonts w:asciiTheme="majorBidi" w:hAnsiTheme="majorBidi" w:cstheme="majorBidi"/>
          <w:b/>
          <w:bCs/>
        </w:rPr>
        <w:t>Deutsche Habilitation</w:t>
      </w:r>
      <w:r>
        <w:rPr>
          <w:rFonts w:asciiTheme="majorBidi" w:hAnsiTheme="majorBidi" w:cstheme="majorBidi"/>
          <w:b/>
          <w:bCs/>
        </w:rPr>
        <w:t xml:space="preserve"> </w:t>
      </w:r>
      <w:r w:rsidRPr="00342738">
        <w:rPr>
          <w:rFonts w:ascii="Times New Roman" w:hAnsi="Times New Roman"/>
        </w:rPr>
        <w:t>–</w:t>
      </w:r>
      <w:r>
        <w:rPr>
          <w:rFonts w:asciiTheme="majorBidi" w:hAnsiTheme="majorBidi" w:cstheme="majorBidi"/>
          <w:b/>
          <w:bCs/>
        </w:rPr>
        <w:t xml:space="preserve"> PD</w:t>
      </w:r>
      <w:r w:rsidRPr="00C7611F">
        <w:rPr>
          <w:rFonts w:asciiTheme="majorBidi" w:hAnsiTheme="majorBidi" w:cstheme="majorBidi"/>
        </w:rPr>
        <w:t xml:space="preserve"> </w:t>
      </w:r>
      <w:r w:rsidRPr="00C7611F">
        <w:rPr>
          <w:rFonts w:asciiTheme="majorBidi" w:hAnsiTheme="majorBidi" w:cstheme="majorBidi"/>
          <w:i/>
          <w:iCs/>
        </w:rPr>
        <w:t>(Universität Würzburg)</w:t>
      </w:r>
    </w:p>
    <w:p w14:paraId="138885DE" w14:textId="77777777" w:rsidR="001D3919" w:rsidRPr="00C7611F" w:rsidRDefault="001D3919" w:rsidP="001D3919">
      <w:pPr>
        <w:rPr>
          <w:rFonts w:asciiTheme="majorBidi" w:hAnsiTheme="majorBidi" w:cstheme="majorBidi"/>
          <w:i/>
          <w:sz w:val="20"/>
          <w:szCs w:val="20"/>
        </w:rPr>
      </w:pPr>
      <w:r w:rsidRPr="00C7611F">
        <w:rPr>
          <w:rFonts w:asciiTheme="majorBidi" w:hAnsiTheme="majorBidi" w:cstheme="majorBidi"/>
          <w:i/>
          <w:sz w:val="20"/>
          <w:szCs w:val="20"/>
        </w:rPr>
        <w:t xml:space="preserve">                                                  Klassische Philologie (Gräzistik) - Mentorat: Stenger/Baier/Pfeilschifter</w:t>
      </w:r>
    </w:p>
    <w:p w14:paraId="77844C6B" w14:textId="77777777" w:rsidR="001D3919" w:rsidRDefault="001D3919" w:rsidP="001D3919">
      <w:pPr>
        <w:rPr>
          <w:rFonts w:asciiTheme="majorBidi" w:hAnsiTheme="majorBidi" w:cstheme="majorBidi"/>
          <w:i/>
          <w:sz w:val="20"/>
          <w:szCs w:val="20"/>
        </w:rPr>
      </w:pPr>
      <w:r w:rsidRPr="00C7611F">
        <w:rPr>
          <w:rFonts w:asciiTheme="majorBidi" w:hAnsiTheme="majorBidi" w:cstheme="majorBidi"/>
          <w:i/>
          <w:sz w:val="20"/>
          <w:szCs w:val="20"/>
        </w:rPr>
        <w:t xml:space="preserve">                                                 Oktober 2022: Habilitationsschrift </w:t>
      </w:r>
      <w:r>
        <w:rPr>
          <w:rFonts w:asciiTheme="majorBidi" w:hAnsiTheme="majorBidi" w:cstheme="majorBidi"/>
          <w:i/>
          <w:sz w:val="20"/>
          <w:szCs w:val="20"/>
        </w:rPr>
        <w:t>eingereicht (</w:t>
      </w:r>
      <w:r w:rsidRPr="00C7611F">
        <w:rPr>
          <w:rFonts w:asciiTheme="majorBidi" w:hAnsiTheme="majorBidi" w:cstheme="majorBidi"/>
          <w:i/>
          <w:sz w:val="20"/>
          <w:szCs w:val="20"/>
        </w:rPr>
        <w:t xml:space="preserve">Philodem. Geschichte der </w:t>
      </w:r>
    </w:p>
    <w:p w14:paraId="29749C9C" w14:textId="77777777" w:rsidR="001D3919" w:rsidRPr="00C7611F" w:rsidRDefault="001D3919" w:rsidP="001D3919">
      <w:pPr>
        <w:rPr>
          <w:rFonts w:asciiTheme="majorBidi" w:hAnsiTheme="majorBidi" w:cstheme="majorBidi"/>
          <w:i/>
          <w:sz w:val="20"/>
          <w:szCs w:val="20"/>
        </w:rPr>
      </w:pPr>
      <w:r>
        <w:rPr>
          <w:rFonts w:asciiTheme="majorBidi" w:hAnsiTheme="majorBidi" w:cstheme="majorBidi"/>
          <w:i/>
          <w:sz w:val="20"/>
          <w:szCs w:val="20"/>
        </w:rPr>
        <w:t xml:space="preserve">                                                 Akademie. </w:t>
      </w:r>
      <w:r w:rsidRPr="00C7611F">
        <w:rPr>
          <w:rFonts w:asciiTheme="majorBidi" w:hAnsiTheme="majorBidi" w:cstheme="majorBidi"/>
          <w:i/>
          <w:sz w:val="20"/>
          <w:szCs w:val="20"/>
        </w:rPr>
        <w:t>Einführung, Ausgabe, Kommentar</w:t>
      </w:r>
      <w:r>
        <w:rPr>
          <w:rFonts w:asciiTheme="majorBidi" w:hAnsiTheme="majorBidi" w:cstheme="majorBidi"/>
          <w:i/>
          <w:sz w:val="20"/>
          <w:szCs w:val="20"/>
        </w:rPr>
        <w:t xml:space="preserve">)  </w:t>
      </w:r>
      <w:r w:rsidRPr="00C7611F">
        <w:rPr>
          <w:rFonts w:asciiTheme="majorBidi" w:hAnsiTheme="majorBidi" w:cstheme="majorBidi"/>
          <w:i/>
          <w:sz w:val="20"/>
          <w:szCs w:val="20"/>
        </w:rPr>
        <w:t>Januar 2023: akzeptiert</w:t>
      </w:r>
    </w:p>
    <w:p w14:paraId="79A8CA56" w14:textId="77777777" w:rsidR="001D3919" w:rsidRPr="00C7611F" w:rsidRDefault="001D3919" w:rsidP="001D3919">
      <w:pPr>
        <w:rPr>
          <w:rFonts w:asciiTheme="majorBidi" w:hAnsiTheme="majorBidi" w:cstheme="majorBidi"/>
        </w:rPr>
      </w:pPr>
      <w:r w:rsidRPr="00C7611F">
        <w:rPr>
          <w:rFonts w:asciiTheme="majorBidi" w:hAnsiTheme="majorBidi" w:cstheme="majorBidi"/>
          <w:i/>
          <w:sz w:val="20"/>
          <w:szCs w:val="20"/>
        </w:rPr>
        <w:t xml:space="preserve">                                                </w:t>
      </w:r>
      <w:r>
        <w:rPr>
          <w:rFonts w:asciiTheme="majorBidi" w:hAnsiTheme="majorBidi" w:cstheme="majorBidi"/>
          <w:i/>
          <w:sz w:val="20"/>
          <w:szCs w:val="20"/>
        </w:rPr>
        <w:t xml:space="preserve"> </w:t>
      </w:r>
      <w:r w:rsidRPr="00C7611F">
        <w:rPr>
          <w:rFonts w:asciiTheme="majorBidi" w:hAnsiTheme="majorBidi" w:cstheme="majorBidi"/>
          <w:i/>
          <w:sz w:val="20"/>
          <w:szCs w:val="20"/>
        </w:rPr>
        <w:t xml:space="preserve">Februar 2023: Kolloquium   </w:t>
      </w:r>
      <w:r>
        <w:rPr>
          <w:rFonts w:asciiTheme="majorBidi" w:hAnsiTheme="majorBidi" w:cstheme="majorBidi"/>
          <w:i/>
          <w:sz w:val="20"/>
          <w:szCs w:val="20"/>
        </w:rPr>
        <w:t xml:space="preserve">April 2023: </w:t>
      </w:r>
      <w:r w:rsidRPr="00C7611F">
        <w:rPr>
          <w:rFonts w:asciiTheme="majorBidi" w:hAnsiTheme="majorBidi" w:cstheme="majorBidi"/>
          <w:i/>
          <w:sz w:val="20"/>
          <w:szCs w:val="20"/>
        </w:rPr>
        <w:t xml:space="preserve">Urkunde  </w:t>
      </w:r>
      <w:r>
        <w:rPr>
          <w:rFonts w:asciiTheme="majorBidi" w:hAnsiTheme="majorBidi" w:cstheme="majorBidi"/>
          <w:i/>
          <w:sz w:val="20"/>
          <w:szCs w:val="20"/>
        </w:rPr>
        <w:t>Juni</w:t>
      </w:r>
      <w:r w:rsidRPr="00C7611F">
        <w:rPr>
          <w:rFonts w:asciiTheme="majorBidi" w:hAnsiTheme="majorBidi" w:cstheme="majorBidi"/>
          <w:i/>
          <w:sz w:val="20"/>
          <w:szCs w:val="20"/>
        </w:rPr>
        <w:t xml:space="preserve"> 2023</w:t>
      </w:r>
      <w:r>
        <w:rPr>
          <w:rFonts w:asciiTheme="majorBidi" w:hAnsiTheme="majorBidi" w:cstheme="majorBidi"/>
          <w:i/>
          <w:sz w:val="20"/>
          <w:szCs w:val="20"/>
        </w:rPr>
        <w:t xml:space="preserve">: Venia </w:t>
      </w:r>
      <w:proofErr w:type="spellStart"/>
      <w:r>
        <w:rPr>
          <w:rFonts w:asciiTheme="majorBidi" w:hAnsiTheme="majorBidi" w:cstheme="majorBidi"/>
          <w:i/>
          <w:sz w:val="20"/>
          <w:szCs w:val="20"/>
        </w:rPr>
        <w:t>legendi</w:t>
      </w:r>
      <w:proofErr w:type="spellEnd"/>
      <w:r w:rsidRPr="00C7611F">
        <w:rPr>
          <w:rFonts w:asciiTheme="majorBidi" w:hAnsiTheme="majorBidi" w:cstheme="majorBidi"/>
          <w:i/>
          <w:sz w:val="20"/>
          <w:szCs w:val="20"/>
        </w:rPr>
        <w:t xml:space="preserve"> </w:t>
      </w:r>
    </w:p>
    <w:p w14:paraId="5B6731E3" w14:textId="77777777" w:rsidR="001D3919" w:rsidRPr="00C7611F" w:rsidRDefault="001D3919" w:rsidP="001D3919">
      <w:pPr>
        <w:rPr>
          <w:rFonts w:asciiTheme="majorBidi" w:hAnsiTheme="majorBidi" w:cstheme="majorBidi"/>
        </w:rPr>
      </w:pPr>
      <w:r w:rsidRPr="00C7611F">
        <w:rPr>
          <w:rFonts w:asciiTheme="majorBidi" w:hAnsiTheme="majorBidi" w:cstheme="majorBidi"/>
        </w:rPr>
        <w:t xml:space="preserve">                                             </w:t>
      </w:r>
    </w:p>
    <w:p w14:paraId="20F1B9FE" w14:textId="77777777" w:rsidR="001D3919" w:rsidRDefault="001D3919" w:rsidP="001D3919">
      <w:pPr>
        <w:rPr>
          <w:rFonts w:ascii="Times New Roman" w:hAnsi="Times New Roman"/>
        </w:rPr>
      </w:pPr>
      <w:r w:rsidRPr="00584A3A">
        <w:rPr>
          <w:rFonts w:ascii="Times New Roman" w:hAnsi="Times New Roman"/>
        </w:rPr>
        <w:lastRenderedPageBreak/>
        <w:t xml:space="preserve">10/2022                   </w:t>
      </w:r>
      <w:r w:rsidRPr="00584A3A">
        <w:rPr>
          <w:rFonts w:ascii="Times New Roman" w:hAnsi="Times New Roman"/>
          <w:b/>
        </w:rPr>
        <w:t xml:space="preserve">         Italienische</w:t>
      </w:r>
      <w:r w:rsidRPr="00584A3A">
        <w:rPr>
          <w:rFonts w:ascii="Times New Roman" w:hAnsi="Times New Roman"/>
        </w:rPr>
        <w:t xml:space="preserve"> </w:t>
      </w:r>
      <w:r w:rsidRPr="00584A3A">
        <w:rPr>
          <w:rFonts w:ascii="Times New Roman" w:hAnsi="Times New Roman"/>
          <w:b/>
        </w:rPr>
        <w:t xml:space="preserve">Habilitation </w:t>
      </w:r>
      <w:r w:rsidRPr="00342738">
        <w:rPr>
          <w:rFonts w:ascii="Times New Roman" w:hAnsi="Times New Roman"/>
        </w:rPr>
        <w:t>–</w:t>
      </w:r>
      <w:r w:rsidRPr="00584A3A">
        <w:rPr>
          <w:rFonts w:ascii="Times New Roman" w:hAnsi="Times New Roman"/>
        </w:rPr>
        <w:t xml:space="preserve"> </w:t>
      </w:r>
      <w:proofErr w:type="spellStart"/>
      <w:r w:rsidRPr="00584A3A">
        <w:rPr>
          <w:rFonts w:ascii="Times New Roman" w:hAnsi="Times New Roman"/>
        </w:rPr>
        <w:t>professore</w:t>
      </w:r>
      <w:proofErr w:type="spellEnd"/>
      <w:r w:rsidRPr="00584A3A">
        <w:rPr>
          <w:rFonts w:ascii="Times New Roman" w:hAnsi="Times New Roman"/>
        </w:rPr>
        <w:t xml:space="preserve"> </w:t>
      </w:r>
      <w:proofErr w:type="spellStart"/>
      <w:r w:rsidRPr="00584A3A">
        <w:rPr>
          <w:rFonts w:ascii="Times New Roman" w:hAnsi="Times New Roman"/>
        </w:rPr>
        <w:t>ordinario</w:t>
      </w:r>
      <w:proofErr w:type="spellEnd"/>
      <w:r w:rsidRPr="00584A3A">
        <w:rPr>
          <w:rFonts w:ascii="Times New Roman" w:hAnsi="Times New Roman"/>
        </w:rPr>
        <w:t xml:space="preserve"> (I </w:t>
      </w:r>
      <w:proofErr w:type="spellStart"/>
      <w:r w:rsidRPr="00584A3A">
        <w:rPr>
          <w:rFonts w:ascii="Times New Roman" w:hAnsi="Times New Roman"/>
        </w:rPr>
        <w:t>fascia</w:t>
      </w:r>
      <w:proofErr w:type="spellEnd"/>
      <w:r w:rsidRPr="00584A3A">
        <w:rPr>
          <w:rFonts w:ascii="Times New Roman" w:hAnsi="Times New Roman"/>
        </w:rPr>
        <w:t>)</w:t>
      </w:r>
    </w:p>
    <w:p w14:paraId="747907A8" w14:textId="77777777" w:rsidR="001D3919" w:rsidRDefault="001D3919" w:rsidP="001D3919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</w:t>
      </w:r>
    </w:p>
    <w:p w14:paraId="6227B5AF" w14:textId="77777777" w:rsidR="001D3919" w:rsidRPr="00D275B2" w:rsidRDefault="001D3919" w:rsidP="001D3919">
      <w:pPr>
        <w:rPr>
          <w:rFonts w:ascii="Times New Roman" w:hAnsi="Times New Roman"/>
          <w:i/>
          <w:sz w:val="20"/>
          <w:szCs w:val="20"/>
        </w:rPr>
      </w:pPr>
    </w:p>
    <w:p w14:paraId="2871EBF1" w14:textId="77777777" w:rsidR="001D3919" w:rsidRPr="0007066B" w:rsidRDefault="001D3919" w:rsidP="001D3919">
      <w:pPr>
        <w:ind w:left="2552" w:hanging="25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02/2019–01/2023            </w:t>
      </w:r>
      <w:r w:rsidRPr="00EA01DB">
        <w:rPr>
          <w:rFonts w:ascii="Times New Roman" w:hAnsi="Times New Roman"/>
          <w:i/>
        </w:rPr>
        <w:t>Universität Würzburg</w:t>
      </w:r>
    </w:p>
    <w:p w14:paraId="35754F93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0"/>
          <w:szCs w:val="20"/>
        </w:rPr>
        <w:t>Würzburg</w:t>
      </w:r>
      <w:r>
        <w:rPr>
          <w:rFonts w:ascii="Times New Roman" w:hAnsi="Times New Roman"/>
        </w:rPr>
        <w:t xml:space="preserve">                     </w:t>
      </w:r>
      <w:r w:rsidRPr="00D5540F">
        <w:rPr>
          <w:rFonts w:ascii="Times New Roman" w:hAnsi="Times New Roman"/>
          <w:b/>
        </w:rPr>
        <w:t>Projektleiter</w:t>
      </w:r>
      <w:r>
        <w:rPr>
          <w:rFonts w:ascii="Times New Roman" w:hAnsi="Times New Roman"/>
        </w:rPr>
        <w:t xml:space="preserve"> (</w:t>
      </w:r>
      <w:r w:rsidRPr="00ED2992">
        <w:rPr>
          <w:rFonts w:ascii="Times New Roman" w:hAnsi="Times New Roman"/>
          <w:b/>
        </w:rPr>
        <w:t xml:space="preserve">eigene </w:t>
      </w:r>
      <w:r w:rsidRPr="004463F1">
        <w:rPr>
          <w:rFonts w:ascii="Times New Roman" w:hAnsi="Times New Roman"/>
          <w:b/>
          <w:iCs/>
        </w:rPr>
        <w:t>DFG-Stelle</w:t>
      </w:r>
      <w:r>
        <w:rPr>
          <w:rFonts w:ascii="Times New Roman" w:hAnsi="Times New Roman"/>
          <w:b/>
          <w:i/>
        </w:rPr>
        <w:t>)</w:t>
      </w:r>
    </w:p>
    <w:p w14:paraId="707A77C4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„Philodems Geschichte der Akademie (Index Academicorum)“ </w:t>
      </w:r>
    </w:p>
    <w:p w14:paraId="25519157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Pr="00ED2992">
        <w:rPr>
          <w:rFonts w:ascii="Times New Roman" w:hAnsi="Times New Roman"/>
          <w:i/>
        </w:rPr>
        <w:t xml:space="preserve"> </w:t>
      </w:r>
    </w:p>
    <w:p w14:paraId="45418940" w14:textId="77777777" w:rsidR="001D3919" w:rsidRDefault="001D3919" w:rsidP="001D3919">
      <w:pPr>
        <w:rPr>
          <w:rFonts w:ascii="Times New Roman" w:hAnsi="Times New Roman"/>
        </w:rPr>
      </w:pPr>
    </w:p>
    <w:p w14:paraId="7E3B437F" w14:textId="77777777" w:rsidR="001D3919" w:rsidRPr="0007066B" w:rsidRDefault="001D3919" w:rsidP="001D3919">
      <w:pPr>
        <w:rPr>
          <w:rFonts w:ascii="Times New Roman" w:hAnsi="Times New Roman"/>
        </w:rPr>
      </w:pPr>
      <w:r w:rsidRPr="0007066B">
        <w:rPr>
          <w:rFonts w:ascii="Times New Roman" w:hAnsi="Times New Roman"/>
        </w:rPr>
        <w:t>10/2018</w:t>
      </w:r>
      <w:r>
        <w:rPr>
          <w:rFonts w:ascii="Times New Roman" w:hAnsi="Times New Roman"/>
        </w:rPr>
        <w:t>–</w:t>
      </w:r>
      <w:r w:rsidRPr="0007066B">
        <w:rPr>
          <w:rFonts w:ascii="Times New Roman" w:hAnsi="Times New Roman"/>
        </w:rPr>
        <w:t xml:space="preserve">01/2019            </w:t>
      </w:r>
      <w:r w:rsidRPr="00EA01DB">
        <w:rPr>
          <w:rFonts w:ascii="Times New Roman" w:hAnsi="Times New Roman"/>
          <w:i/>
        </w:rPr>
        <w:t>Universität Würzburg</w:t>
      </w:r>
    </w:p>
    <w:p w14:paraId="42996AE1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0"/>
          <w:szCs w:val="20"/>
        </w:rPr>
        <w:t>Würzburg</w:t>
      </w:r>
      <w:r>
        <w:rPr>
          <w:rFonts w:ascii="Times New Roman" w:hAnsi="Times New Roman"/>
        </w:rPr>
        <w:t xml:space="preserve">                     Vertretung der </w:t>
      </w:r>
      <w:proofErr w:type="spellStart"/>
      <w:r w:rsidRPr="00D5540F">
        <w:rPr>
          <w:rFonts w:ascii="Times New Roman" w:hAnsi="Times New Roman"/>
          <w:b/>
        </w:rPr>
        <w:t>Papyrologenstelle</w:t>
      </w:r>
      <w:proofErr w:type="spellEnd"/>
      <w:r>
        <w:rPr>
          <w:rFonts w:ascii="Times New Roman" w:hAnsi="Times New Roman"/>
        </w:rPr>
        <w:t xml:space="preserve"> (⅔ Vertretung)       </w:t>
      </w:r>
    </w:p>
    <w:p w14:paraId="12A60A70" w14:textId="77777777" w:rsidR="001D3919" w:rsidRPr="00370893" w:rsidRDefault="001D3919" w:rsidP="001D3919">
      <w:pPr>
        <w:rPr>
          <w:rFonts w:ascii="Times New Roman" w:hAnsi="Times New Roman"/>
        </w:rPr>
      </w:pPr>
    </w:p>
    <w:p w14:paraId="06EB3638" w14:textId="77777777" w:rsidR="001D3919" w:rsidRPr="00370893" w:rsidRDefault="001D3919" w:rsidP="001D3919">
      <w:pPr>
        <w:rPr>
          <w:rFonts w:ascii="Times New Roman" w:hAnsi="Times New Roman"/>
          <w:lang w:val="en-GB"/>
        </w:rPr>
      </w:pPr>
      <w:r w:rsidRPr="002E6262">
        <w:rPr>
          <w:rFonts w:ascii="Times New Roman" w:hAnsi="Times New Roman"/>
          <w:lang w:val="en-US"/>
        </w:rPr>
        <w:t>07/2018</w:t>
      </w:r>
      <w:r w:rsidRPr="004463F1">
        <w:rPr>
          <w:rFonts w:ascii="Times New Roman" w:hAnsi="Times New Roman"/>
          <w:lang w:val="en-GB"/>
        </w:rPr>
        <w:t>–</w:t>
      </w:r>
      <w:r w:rsidRPr="002E6262">
        <w:rPr>
          <w:rFonts w:ascii="Times New Roman" w:hAnsi="Times New Roman"/>
          <w:lang w:val="en-US"/>
        </w:rPr>
        <w:t>09/2018</w:t>
      </w:r>
      <w:r w:rsidRPr="002E6262">
        <w:rPr>
          <w:rFonts w:ascii="Times New Roman" w:hAnsi="Times New Roman"/>
          <w:lang w:val="en-US"/>
        </w:rPr>
        <w:tab/>
        <w:t xml:space="preserve">   </w:t>
      </w:r>
      <w:r>
        <w:rPr>
          <w:rFonts w:ascii="Times New Roman" w:hAnsi="Times New Roman"/>
          <w:lang w:val="en-US"/>
        </w:rPr>
        <w:t xml:space="preserve">   </w:t>
      </w:r>
      <w:r w:rsidRPr="002E6262">
        <w:rPr>
          <w:rFonts w:ascii="Times New Roman" w:hAnsi="Times New Roman"/>
          <w:i/>
          <w:lang w:val="en-US"/>
        </w:rPr>
        <w:t>University of Oxford</w:t>
      </w:r>
      <w:r w:rsidRPr="002E6262">
        <w:rPr>
          <w:rFonts w:ascii="Times New Roman" w:hAnsi="Times New Roman"/>
          <w:lang w:val="en-US"/>
        </w:rPr>
        <w:tab/>
      </w:r>
    </w:p>
    <w:p w14:paraId="088BB96B" w14:textId="77777777" w:rsidR="001D3919" w:rsidRDefault="001D3919" w:rsidP="001D3919">
      <w:pPr>
        <w:rPr>
          <w:rFonts w:ascii="Times New Roman" w:hAnsi="Times New Roman"/>
          <w:lang w:val="en-GB"/>
        </w:rPr>
      </w:pPr>
      <w:r w:rsidRPr="009C7217">
        <w:rPr>
          <w:rFonts w:ascii="Times New Roman" w:hAnsi="Times New Roman"/>
          <w:lang w:val="en-US"/>
        </w:rPr>
        <w:t xml:space="preserve">    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>Oxford</w:t>
      </w:r>
      <w:r w:rsidRPr="00AC4821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 xml:space="preserve">                  </w:t>
      </w:r>
      <w:r>
        <w:rPr>
          <w:rFonts w:ascii="Times New Roman" w:hAnsi="Times New Roman"/>
          <w:b/>
          <w:lang w:val="en-GB"/>
        </w:rPr>
        <w:t>Research A</w:t>
      </w:r>
      <w:r w:rsidRPr="00D5540F">
        <w:rPr>
          <w:rFonts w:ascii="Times New Roman" w:hAnsi="Times New Roman"/>
          <w:b/>
          <w:lang w:val="en-GB"/>
        </w:rPr>
        <w:t>ssistant</w:t>
      </w:r>
      <w:r>
        <w:rPr>
          <w:rFonts w:ascii="Times New Roman" w:hAnsi="Times New Roman"/>
          <w:lang w:val="en-GB"/>
        </w:rPr>
        <w:t xml:space="preserve"> in </w:t>
      </w:r>
      <w:proofErr w:type="spellStart"/>
      <w:r>
        <w:rPr>
          <w:rFonts w:ascii="Times New Roman" w:hAnsi="Times New Roman"/>
          <w:lang w:val="en-GB"/>
        </w:rPr>
        <w:t>Papyrologie</w:t>
      </w:r>
      <w:proofErr w:type="spellEnd"/>
      <w:r>
        <w:rPr>
          <w:rFonts w:ascii="Times New Roman" w:hAnsi="Times New Roman"/>
          <w:lang w:val="en-GB"/>
        </w:rPr>
        <w:t xml:space="preserve"> </w:t>
      </w:r>
    </w:p>
    <w:p w14:paraId="735504C0" w14:textId="77777777" w:rsidR="001D3919" w:rsidRDefault="001D3919" w:rsidP="001D3919">
      <w:pPr>
        <w:spacing w:after="2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                       (College: ass. member Christ Church – ½ Stelle)</w:t>
      </w:r>
      <w:r w:rsidRPr="00AC4821">
        <w:rPr>
          <w:rFonts w:ascii="Times New Roman" w:hAnsi="Times New Roman"/>
          <w:lang w:val="en-GB"/>
        </w:rPr>
        <w:t xml:space="preserve">   </w:t>
      </w:r>
    </w:p>
    <w:p w14:paraId="1FA43383" w14:textId="77777777" w:rsidR="001D3919" w:rsidRDefault="001D3919" w:rsidP="001D3919">
      <w:pPr>
        <w:spacing w:after="2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US"/>
        </w:rPr>
        <w:t>0</w:t>
      </w:r>
      <w:r w:rsidRPr="00B6441E">
        <w:rPr>
          <w:rFonts w:ascii="Times New Roman" w:hAnsi="Times New Roman"/>
          <w:lang w:val="en-US"/>
        </w:rPr>
        <w:t>9</w:t>
      </w:r>
      <w:r>
        <w:rPr>
          <w:rFonts w:ascii="Times New Roman" w:hAnsi="Times New Roman"/>
          <w:lang w:val="en-US"/>
        </w:rPr>
        <w:t xml:space="preserve">/2018                   </w:t>
      </w:r>
      <w:r w:rsidRPr="00A73367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      </w:t>
      </w:r>
      <w:proofErr w:type="spellStart"/>
      <w:r w:rsidRPr="00A73367">
        <w:rPr>
          <w:rFonts w:ascii="Times New Roman" w:hAnsi="Times New Roman"/>
          <w:b/>
          <w:lang w:val="en-US"/>
        </w:rPr>
        <w:t>Italienische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B6441E">
        <w:rPr>
          <w:rFonts w:ascii="Times New Roman" w:hAnsi="Times New Roman"/>
          <w:b/>
          <w:lang w:val="en-US"/>
        </w:rPr>
        <w:t xml:space="preserve">Habilitation </w:t>
      </w:r>
      <w:r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</w:t>
      </w:r>
      <w:r w:rsidRPr="00B6441E">
        <w:rPr>
          <w:rFonts w:ascii="Times New Roman" w:hAnsi="Times New Roman"/>
          <w:lang w:val="en-US"/>
        </w:rPr>
        <w:t>rofessore</w:t>
      </w:r>
      <w:proofErr w:type="spellEnd"/>
      <w:r w:rsidRPr="00B6441E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associato</w:t>
      </w:r>
      <w:proofErr w:type="spellEnd"/>
      <w:r>
        <w:rPr>
          <w:rFonts w:ascii="Times New Roman" w:hAnsi="Times New Roman"/>
          <w:lang w:val="en-US"/>
        </w:rPr>
        <w:t xml:space="preserve"> (II fascia)</w:t>
      </w:r>
    </w:p>
    <w:p w14:paraId="7958E282" w14:textId="77777777" w:rsidR="001D3919" w:rsidRDefault="001D3919" w:rsidP="001D3919">
      <w:pPr>
        <w:rPr>
          <w:rFonts w:ascii="Times New Roman" w:hAnsi="Times New Roman"/>
          <w:lang w:val="en-GB"/>
        </w:rPr>
      </w:pPr>
    </w:p>
    <w:p w14:paraId="61F67EB9" w14:textId="77777777" w:rsidR="001D3919" w:rsidRPr="00AC4821" w:rsidRDefault="001D3919" w:rsidP="001D391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07/2016</w:t>
      </w:r>
      <w:r w:rsidRPr="004463F1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 xml:space="preserve">06/2018             </w:t>
      </w:r>
      <w:r w:rsidRPr="0007066B">
        <w:rPr>
          <w:rFonts w:ascii="Times New Roman" w:hAnsi="Times New Roman"/>
          <w:i/>
          <w:lang w:val="en-GB"/>
        </w:rPr>
        <w:t>CNR-ILIESI</w:t>
      </w:r>
      <w:r>
        <w:rPr>
          <w:rFonts w:ascii="Times New Roman" w:hAnsi="Times New Roman"/>
          <w:i/>
          <w:lang w:val="en-GB"/>
        </w:rPr>
        <w:t xml:space="preserve"> (</w:t>
      </w:r>
      <w:proofErr w:type="spellStart"/>
      <w:r>
        <w:rPr>
          <w:rFonts w:ascii="Times New Roman" w:hAnsi="Times New Roman"/>
          <w:i/>
          <w:lang w:val="en-GB"/>
        </w:rPr>
        <w:t>Neapel</w:t>
      </w:r>
      <w:proofErr w:type="spellEnd"/>
      <w:r>
        <w:rPr>
          <w:rFonts w:ascii="Times New Roman" w:hAnsi="Times New Roman"/>
          <w:i/>
          <w:lang w:val="en-GB"/>
        </w:rPr>
        <w:t>/Rom)</w:t>
      </w:r>
      <w:r w:rsidRPr="00AC4821">
        <w:rPr>
          <w:rFonts w:ascii="Times New Roman" w:hAnsi="Times New Roman"/>
          <w:lang w:val="en-GB"/>
        </w:rPr>
        <w:tab/>
      </w:r>
    </w:p>
    <w:p w14:paraId="486875D1" w14:textId="77777777" w:rsidR="001D3919" w:rsidRDefault="001D3919" w:rsidP="001D3919">
      <w:pPr>
        <w:rPr>
          <w:rFonts w:ascii="Times New Roman" w:hAnsi="Times New Roman"/>
          <w:lang w:val="en-GB"/>
        </w:rPr>
      </w:pPr>
      <w:r w:rsidRPr="00AC4821">
        <w:rPr>
          <w:rFonts w:ascii="Times New Roman" w:hAnsi="Times New Roman"/>
          <w:lang w:val="en-GB"/>
        </w:rPr>
        <w:t xml:space="preserve">   </w:t>
      </w:r>
      <w:r>
        <w:rPr>
          <w:rFonts w:ascii="Times New Roman" w:hAnsi="Times New Roman"/>
          <w:lang w:val="en-GB"/>
        </w:rPr>
        <w:t xml:space="preserve">   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Neapel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>/Rom</w:t>
      </w:r>
      <w:r>
        <w:rPr>
          <w:rFonts w:ascii="Times New Roman" w:hAnsi="Times New Roman"/>
          <w:lang w:val="en-GB"/>
        </w:rPr>
        <w:t xml:space="preserve">                </w:t>
      </w:r>
      <w:r w:rsidRPr="00AC4821">
        <w:rPr>
          <w:rFonts w:ascii="Times New Roman" w:hAnsi="Times New Roman"/>
          <w:lang w:val="en-GB"/>
        </w:rPr>
        <w:t xml:space="preserve"> </w:t>
      </w:r>
      <w:r w:rsidRPr="00D5540F">
        <w:rPr>
          <w:rFonts w:ascii="Times New Roman" w:hAnsi="Times New Roman"/>
          <w:b/>
          <w:lang w:val="en-GB"/>
        </w:rPr>
        <w:t>Marie-Curie-Fellow</w:t>
      </w:r>
      <w:r>
        <w:rPr>
          <w:rFonts w:ascii="Times New Roman" w:hAnsi="Times New Roman"/>
          <w:lang w:val="en-GB"/>
        </w:rPr>
        <w:t xml:space="preserve"> (EU–Horizon 2020)</w:t>
      </w:r>
    </w:p>
    <w:p w14:paraId="6A7CC15E" w14:textId="77777777" w:rsidR="001D3919" w:rsidRDefault="001D3919" w:rsidP="001D391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                       (AcadHist-703798 – Groundwork Index Academicorum) </w:t>
      </w:r>
      <w:r w:rsidRPr="00AC4821">
        <w:rPr>
          <w:rFonts w:ascii="Times New Roman" w:hAnsi="Times New Roman"/>
          <w:lang w:val="en-GB"/>
        </w:rPr>
        <w:t xml:space="preserve">   </w:t>
      </w:r>
    </w:p>
    <w:p w14:paraId="4F13294F" w14:textId="77777777" w:rsidR="001D3919" w:rsidRDefault="001D3919" w:rsidP="001D3919">
      <w:pPr>
        <w:rPr>
          <w:rFonts w:ascii="Times New Roman" w:hAnsi="Times New Roman"/>
          <w:i/>
          <w:sz w:val="20"/>
          <w:szCs w:val="20"/>
          <w:lang w:val="en-US"/>
        </w:rPr>
      </w:pPr>
    </w:p>
    <w:p w14:paraId="2D24A6B3" w14:textId="77777777" w:rsidR="001D3919" w:rsidRPr="00AC4821" w:rsidRDefault="001D3919" w:rsidP="001D391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01/2016</w:t>
      </w:r>
      <w:r w:rsidRPr="004463F1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>06/2016</w:t>
      </w:r>
      <w:r>
        <w:rPr>
          <w:rFonts w:ascii="Times New Roman" w:hAnsi="Times New Roman"/>
          <w:lang w:val="en-GB"/>
        </w:rPr>
        <w:tab/>
        <w:t xml:space="preserve">     </w:t>
      </w:r>
      <w:r w:rsidRPr="00BB7AB1">
        <w:rPr>
          <w:rFonts w:ascii="Times New Roman" w:hAnsi="Times New Roman"/>
          <w:i/>
          <w:lang w:val="en-GB"/>
        </w:rPr>
        <w:t>University of Oxford</w:t>
      </w:r>
      <w:r w:rsidRPr="00AC4821">
        <w:rPr>
          <w:rFonts w:ascii="Times New Roman" w:hAnsi="Times New Roman"/>
          <w:lang w:val="en-GB"/>
        </w:rPr>
        <w:tab/>
      </w:r>
    </w:p>
    <w:p w14:paraId="721BE330" w14:textId="77777777" w:rsidR="001D3919" w:rsidRDefault="001D3919" w:rsidP="001D3919">
      <w:pPr>
        <w:rPr>
          <w:rFonts w:ascii="Times New Roman" w:hAnsi="Times New Roman"/>
          <w:lang w:val="en-GB"/>
        </w:rPr>
      </w:pPr>
      <w:r w:rsidRPr="00AC4821">
        <w:rPr>
          <w:rFonts w:ascii="Times New Roman" w:hAnsi="Times New Roman"/>
          <w:lang w:val="en-GB"/>
        </w:rPr>
        <w:t xml:space="preserve">   </w:t>
      </w:r>
      <w:r>
        <w:rPr>
          <w:rFonts w:ascii="Times New Roman" w:hAnsi="Times New Roman"/>
          <w:lang w:val="en-GB"/>
        </w:rPr>
        <w:t xml:space="preserve">      </w:t>
      </w:r>
      <w:r>
        <w:rPr>
          <w:rFonts w:ascii="Times New Roman" w:hAnsi="Times New Roman"/>
          <w:sz w:val="20"/>
          <w:szCs w:val="20"/>
          <w:lang w:val="en-GB"/>
        </w:rPr>
        <w:t>Oxford</w:t>
      </w:r>
      <w:r w:rsidRPr="00AC4821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 xml:space="preserve">                 </w:t>
      </w:r>
      <w:r>
        <w:rPr>
          <w:rFonts w:ascii="Times New Roman" w:hAnsi="Times New Roman"/>
          <w:b/>
          <w:lang w:val="en-GB"/>
        </w:rPr>
        <w:t>Research A</w:t>
      </w:r>
      <w:r w:rsidRPr="00D5540F">
        <w:rPr>
          <w:rFonts w:ascii="Times New Roman" w:hAnsi="Times New Roman"/>
          <w:b/>
          <w:lang w:val="en-GB"/>
        </w:rPr>
        <w:t>ssistant</w:t>
      </w:r>
      <w:r>
        <w:rPr>
          <w:rFonts w:ascii="Times New Roman" w:hAnsi="Times New Roman"/>
          <w:lang w:val="en-GB"/>
        </w:rPr>
        <w:t xml:space="preserve"> in </w:t>
      </w:r>
      <w:proofErr w:type="spellStart"/>
      <w:r>
        <w:rPr>
          <w:rFonts w:ascii="Times New Roman" w:hAnsi="Times New Roman"/>
          <w:lang w:val="en-GB"/>
        </w:rPr>
        <w:t>Papyrologie</w:t>
      </w:r>
      <w:proofErr w:type="spellEnd"/>
      <w:r>
        <w:rPr>
          <w:rFonts w:ascii="Times New Roman" w:hAnsi="Times New Roman"/>
          <w:lang w:val="en-GB"/>
        </w:rPr>
        <w:t xml:space="preserve"> </w:t>
      </w:r>
    </w:p>
    <w:p w14:paraId="32E79130" w14:textId="77777777" w:rsidR="001D3919" w:rsidRDefault="001D3919" w:rsidP="001D391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                       (College: ass. member Christ Church – ½ Stelle)</w:t>
      </w:r>
      <w:r w:rsidRPr="00AC4821">
        <w:rPr>
          <w:rFonts w:ascii="Times New Roman" w:hAnsi="Times New Roman"/>
          <w:lang w:val="en-GB"/>
        </w:rPr>
        <w:t xml:space="preserve"> </w:t>
      </w:r>
    </w:p>
    <w:p w14:paraId="78B9B5E0" w14:textId="77777777" w:rsidR="001D3919" w:rsidRPr="00784512" w:rsidRDefault="001D3919" w:rsidP="001D3919">
      <w:pPr>
        <w:rPr>
          <w:rFonts w:ascii="Times New Roman" w:hAnsi="Times New Roman"/>
          <w:lang w:val="en-GB"/>
        </w:rPr>
      </w:pPr>
      <w:r w:rsidRPr="00AC4821">
        <w:rPr>
          <w:rFonts w:ascii="Times New Roman" w:hAnsi="Times New Roman"/>
          <w:lang w:val="en-GB"/>
        </w:rPr>
        <w:t xml:space="preserve"> </w:t>
      </w:r>
    </w:p>
    <w:p w14:paraId="0783519B" w14:textId="77777777" w:rsidR="001D3919" w:rsidRPr="00CB63B1" w:rsidRDefault="001D3919" w:rsidP="001D3919">
      <w:pPr>
        <w:rPr>
          <w:rFonts w:ascii="Times New Roman" w:hAnsi="Times New Roman"/>
        </w:rPr>
      </w:pPr>
      <w:r w:rsidRPr="002E6262">
        <w:rPr>
          <w:rFonts w:ascii="Times New Roman" w:hAnsi="Times New Roman"/>
          <w:b/>
        </w:rPr>
        <w:t>Promotio</w:t>
      </w:r>
      <w:r w:rsidRPr="00EA01DB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                     </w:t>
      </w:r>
      <w:r w:rsidRPr="00EA01DB">
        <w:rPr>
          <w:rFonts w:ascii="Times New Roman" w:hAnsi="Times New Roman"/>
          <w:i/>
        </w:rPr>
        <w:t>Universität Würzburg</w:t>
      </w:r>
      <w:r w:rsidRPr="00EA01DB">
        <w:rPr>
          <w:rFonts w:ascii="Times New Roman" w:hAnsi="Times New Roman"/>
        </w:rPr>
        <w:t xml:space="preserve"> </w:t>
      </w:r>
    </w:p>
    <w:p w14:paraId="53DE6B45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2012–2015                      Promotion am Institut für Klassische Philologie (Gräzistik, Erler)        </w:t>
      </w:r>
    </w:p>
    <w:p w14:paraId="16C6063E" w14:textId="77777777" w:rsidR="001D3919" w:rsidRDefault="001D3919" w:rsidP="001D391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  <w:szCs w:val="20"/>
        </w:rPr>
        <w:t>Würzburg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>(</w:t>
      </w:r>
      <w:r w:rsidRPr="002975EC">
        <w:rPr>
          <w:rFonts w:ascii="Times New Roman" w:hAnsi="Times New Roman"/>
          <w:sz w:val="20"/>
          <w:szCs w:val="20"/>
        </w:rPr>
        <w:t>Dionysios von Alexandria, De natura (π</w:t>
      </w:r>
      <w:proofErr w:type="spellStart"/>
      <w:r w:rsidRPr="002975EC">
        <w:rPr>
          <w:rFonts w:ascii="Times New Roman" w:hAnsi="Times New Roman"/>
          <w:sz w:val="20"/>
          <w:szCs w:val="20"/>
        </w:rPr>
        <w:t>ερὶ</w:t>
      </w:r>
      <w:proofErr w:type="spellEnd"/>
      <w:r w:rsidRPr="002975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975EC">
        <w:rPr>
          <w:rFonts w:ascii="Times New Roman" w:hAnsi="Times New Roman"/>
          <w:sz w:val="20"/>
          <w:szCs w:val="20"/>
        </w:rPr>
        <w:t>φύσεως</w:t>
      </w:r>
      <w:proofErr w:type="spellEnd"/>
      <w:r w:rsidRPr="002975EC">
        <w:rPr>
          <w:rFonts w:ascii="Times New Roman" w:hAnsi="Times New Roman"/>
          <w:sz w:val="20"/>
          <w:szCs w:val="20"/>
        </w:rPr>
        <w:t>) - Übersetzung,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75EC">
        <w:rPr>
          <w:rFonts w:ascii="Times New Roman" w:hAnsi="Times New Roman"/>
          <w:sz w:val="20"/>
          <w:szCs w:val="20"/>
        </w:rPr>
        <w:t>Kommentar</w:t>
      </w:r>
      <w:r>
        <w:rPr>
          <w:rFonts w:ascii="Times New Roman" w:hAnsi="Times New Roman"/>
          <w:sz w:val="20"/>
          <w:szCs w:val="20"/>
        </w:rPr>
        <w:t>,</w:t>
      </w:r>
    </w:p>
    <w:p w14:paraId="45EA39A3" w14:textId="77777777" w:rsidR="001D3919" w:rsidRPr="002975EC" w:rsidRDefault="001D3919" w:rsidP="001D391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2975EC">
        <w:rPr>
          <w:rFonts w:ascii="Times New Roman" w:hAnsi="Times New Roman"/>
          <w:sz w:val="20"/>
          <w:szCs w:val="20"/>
        </w:rPr>
        <w:t>Würdigung. Mit einer Einleitung zur Geschichte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75EC">
        <w:rPr>
          <w:rFonts w:ascii="Times New Roman" w:hAnsi="Times New Roman"/>
          <w:sz w:val="20"/>
          <w:szCs w:val="20"/>
        </w:rPr>
        <w:t>des Epikureismus in Alexandria</w:t>
      </w:r>
      <w:r>
        <w:rPr>
          <w:rFonts w:ascii="Times New Roman" w:hAnsi="Times New Roman"/>
          <w:sz w:val="20"/>
          <w:szCs w:val="20"/>
        </w:rPr>
        <w:t>)</w:t>
      </w:r>
    </w:p>
    <w:p w14:paraId="45B1F622" w14:textId="77777777" w:rsidR="001D3919" w:rsidRPr="006D409F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</w:p>
    <w:p w14:paraId="573C60F9" w14:textId="77777777" w:rsidR="001D3919" w:rsidRPr="00FD1AF7" w:rsidRDefault="001D3919" w:rsidP="001D3919">
      <w:pPr>
        <w:rPr>
          <w:rFonts w:ascii="Times New Roman" w:hAnsi="Times New Roman"/>
          <w:lang w:val="en-GB"/>
        </w:rPr>
      </w:pPr>
      <w:r w:rsidRPr="00FD1AF7">
        <w:rPr>
          <w:rFonts w:ascii="Times New Roman" w:hAnsi="Times New Roman"/>
          <w:lang w:val="en-GB"/>
        </w:rPr>
        <w:t>9/2013</w:t>
      </w:r>
      <w:r w:rsidRPr="00B53936">
        <w:rPr>
          <w:rFonts w:ascii="Times New Roman" w:hAnsi="Times New Roman"/>
          <w:lang w:val="en-GB"/>
        </w:rPr>
        <w:t>–</w:t>
      </w:r>
      <w:r w:rsidRPr="00FD1AF7">
        <w:rPr>
          <w:rFonts w:ascii="Times New Roman" w:hAnsi="Times New Roman"/>
          <w:lang w:val="en-GB"/>
        </w:rPr>
        <w:t xml:space="preserve">12/2013         </w:t>
      </w:r>
      <w:r>
        <w:rPr>
          <w:rFonts w:ascii="Times New Roman" w:hAnsi="Times New Roman"/>
          <w:lang w:val="en-GB"/>
        </w:rPr>
        <w:t xml:space="preserve">     </w:t>
      </w:r>
      <w:r w:rsidRPr="00FD1AF7">
        <w:rPr>
          <w:rFonts w:ascii="Times New Roman" w:hAnsi="Times New Roman"/>
          <w:i/>
          <w:lang w:val="en-US"/>
        </w:rPr>
        <w:t>University of Notre Dame -</w:t>
      </w:r>
      <w:r>
        <w:rPr>
          <w:rFonts w:ascii="Times New Roman" w:hAnsi="Times New Roman"/>
          <w:i/>
          <w:lang w:val="en-US"/>
        </w:rPr>
        <w:t xml:space="preserve"> </w:t>
      </w:r>
      <w:r w:rsidRPr="00FD1AF7">
        <w:rPr>
          <w:rFonts w:ascii="Times New Roman" w:hAnsi="Times New Roman"/>
          <w:i/>
          <w:lang w:val="en-US"/>
        </w:rPr>
        <w:t>US</w:t>
      </w:r>
      <w:r>
        <w:rPr>
          <w:rFonts w:ascii="Times New Roman" w:hAnsi="Times New Roman"/>
          <w:i/>
          <w:lang w:val="en-US"/>
        </w:rPr>
        <w:t>A</w:t>
      </w:r>
      <w:r w:rsidRPr="00FD1AF7">
        <w:rPr>
          <w:rFonts w:ascii="Times New Roman" w:hAnsi="Times New Roman"/>
          <w:i/>
          <w:lang w:val="en-US"/>
        </w:rPr>
        <w:t xml:space="preserve"> (4 </w:t>
      </w:r>
      <w:proofErr w:type="spellStart"/>
      <w:r w:rsidRPr="00FD1AF7">
        <w:rPr>
          <w:rFonts w:ascii="Times New Roman" w:hAnsi="Times New Roman"/>
          <w:i/>
          <w:lang w:val="en-US"/>
        </w:rPr>
        <w:t>Monate</w:t>
      </w:r>
      <w:proofErr w:type="spellEnd"/>
      <w:r w:rsidRPr="00FD1AF7">
        <w:rPr>
          <w:rFonts w:ascii="Times New Roman" w:hAnsi="Times New Roman"/>
          <w:i/>
          <w:lang w:val="en-US"/>
        </w:rPr>
        <w:t>)</w:t>
      </w:r>
      <w:r w:rsidRPr="00FD1AF7">
        <w:rPr>
          <w:rFonts w:ascii="Times New Roman" w:hAnsi="Times New Roman"/>
          <w:lang w:val="en-US"/>
        </w:rPr>
        <w:t xml:space="preserve"> </w:t>
      </w:r>
      <w:r w:rsidRPr="00FD1AF7">
        <w:rPr>
          <w:rFonts w:ascii="Times New Roman" w:hAnsi="Times New Roman"/>
          <w:lang w:val="en-GB"/>
        </w:rPr>
        <w:t xml:space="preserve">       </w:t>
      </w:r>
    </w:p>
    <w:p w14:paraId="42611C81" w14:textId="77777777" w:rsidR="001D3919" w:rsidRPr="00FD1AF7" w:rsidRDefault="001D3919" w:rsidP="001D3919">
      <w:pPr>
        <w:ind w:left="2127" w:hanging="2127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 </w:t>
      </w:r>
      <w:r w:rsidRPr="00FD1AF7">
        <w:rPr>
          <w:rFonts w:ascii="Times New Roman" w:hAnsi="Times New Roman"/>
          <w:sz w:val="20"/>
          <w:szCs w:val="20"/>
          <w:lang w:val="en-GB"/>
        </w:rPr>
        <w:t>Notre Dame (</w:t>
      </w:r>
      <w:proofErr w:type="gramStart"/>
      <w:r w:rsidRPr="00FD1AF7">
        <w:rPr>
          <w:rFonts w:ascii="Times New Roman" w:hAnsi="Times New Roman"/>
          <w:sz w:val="20"/>
          <w:szCs w:val="20"/>
          <w:lang w:val="en-GB"/>
        </w:rPr>
        <w:t xml:space="preserve">US)   </w:t>
      </w:r>
      <w:proofErr w:type="gramEnd"/>
      <w:r w:rsidRPr="00FD1AF7">
        <w:rPr>
          <w:rFonts w:ascii="Times New Roman" w:hAnsi="Times New Roman"/>
          <w:sz w:val="20"/>
          <w:szCs w:val="20"/>
          <w:lang w:val="en-GB"/>
        </w:rPr>
        <w:t xml:space="preserve">          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FD1AF7">
        <w:rPr>
          <w:rFonts w:ascii="Times New Roman" w:hAnsi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 xml:space="preserve">  </w:t>
      </w:r>
      <w:r w:rsidRPr="00FD1AF7">
        <w:rPr>
          <w:rFonts w:ascii="Times New Roman" w:hAnsi="Times New Roman"/>
          <w:lang w:val="en-GB"/>
        </w:rPr>
        <w:t>Guest of the Dep</w:t>
      </w:r>
      <w:r>
        <w:rPr>
          <w:rFonts w:ascii="Times New Roman" w:hAnsi="Times New Roman"/>
          <w:lang w:val="en-GB"/>
        </w:rPr>
        <w:t>artment of Theology (</w:t>
      </w:r>
      <w:r w:rsidRPr="00FD1AF7">
        <w:rPr>
          <w:rFonts w:ascii="Times New Roman" w:hAnsi="Times New Roman"/>
          <w:lang w:val="en-GB"/>
        </w:rPr>
        <w:t>Fitzgerald)</w:t>
      </w:r>
    </w:p>
    <w:p w14:paraId="228F57DB" w14:textId="77777777" w:rsidR="001D3919" w:rsidRDefault="001D3919" w:rsidP="001D3919">
      <w:pPr>
        <w:ind w:left="2127" w:hanging="2127"/>
        <w:rPr>
          <w:rFonts w:ascii="Times New Roman" w:hAnsi="Times New Roman"/>
        </w:rPr>
      </w:pPr>
      <w:r w:rsidRPr="00342738">
        <w:rPr>
          <w:rFonts w:ascii="Times New Roman" w:hAnsi="Times New Roman"/>
          <w:lang w:val="en-GB"/>
        </w:rPr>
        <w:t xml:space="preserve">                                        </w:t>
      </w:r>
      <w:r w:rsidRPr="00FD1AF7">
        <w:rPr>
          <w:rFonts w:ascii="Times New Roman" w:hAnsi="Times New Roman"/>
        </w:rPr>
        <w:t xml:space="preserve">Forschung und Arbeit an der Dissertation </w:t>
      </w:r>
    </w:p>
    <w:p w14:paraId="702A41F9" w14:textId="77777777" w:rsidR="001D3919" w:rsidRDefault="001D3919" w:rsidP="001D3919">
      <w:pPr>
        <w:ind w:left="2127" w:hanging="2127"/>
        <w:rPr>
          <w:rFonts w:ascii="Times New Roman" w:hAnsi="Times New Roman"/>
        </w:rPr>
      </w:pPr>
    </w:p>
    <w:p w14:paraId="2031F05C" w14:textId="77777777" w:rsidR="001D3919" w:rsidRDefault="001D3919" w:rsidP="001D3919">
      <w:pPr>
        <w:ind w:left="2127" w:hanging="2127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</w:t>
      </w:r>
    </w:p>
    <w:p w14:paraId="36DEB97D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</w:t>
      </w:r>
      <w:r w:rsidRPr="00286471">
        <w:rPr>
          <w:rFonts w:ascii="Times New Roman" w:hAnsi="Times New Roman"/>
          <w:b/>
        </w:rPr>
        <w:t>tudium</w:t>
      </w:r>
      <w:r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i/>
        </w:rPr>
        <w:t>Doppelstudium</w:t>
      </w:r>
    </w:p>
    <w:p w14:paraId="197EAF81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2005–2011        </w:t>
      </w:r>
      <w:r>
        <w:rPr>
          <w:rFonts w:ascii="Times New Roman" w:hAnsi="Times New Roman"/>
        </w:rPr>
        <w:tab/>
        <w:t xml:space="preserve">    Latein/Griechisch (Staatsexamen – Abschluss Anfang 2011)</w:t>
      </w:r>
    </w:p>
    <w:p w14:paraId="2C1F9918" w14:textId="77777777" w:rsidR="001D3919" w:rsidRPr="00934154" w:rsidRDefault="001D3919" w:rsidP="001D391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Würzburg                             </w:t>
      </w:r>
      <w:r>
        <w:rPr>
          <w:rFonts w:ascii="Times New Roman" w:hAnsi="Times New Roman"/>
        </w:rPr>
        <w:t xml:space="preserve">Betriebswirtschaftslehre (Diplom – Abschluss Ende 2010)                                        </w:t>
      </w:r>
    </w:p>
    <w:p w14:paraId="5340EE28" w14:textId="77777777" w:rsidR="001D3919" w:rsidRPr="00934154" w:rsidRDefault="001D3919" w:rsidP="001D3919">
      <w:pPr>
        <w:rPr>
          <w:rFonts w:ascii="Times New Roman" w:hAnsi="Times New Roman"/>
          <w:i/>
        </w:rPr>
      </w:pPr>
    </w:p>
    <w:p w14:paraId="7CFD5676" w14:textId="77777777" w:rsidR="001D3919" w:rsidRPr="00934154" w:rsidRDefault="001D3919" w:rsidP="001D3919">
      <w:pPr>
        <w:ind w:left="2127" w:hanging="2127"/>
        <w:rPr>
          <w:rFonts w:ascii="Times New Roman" w:hAnsi="Times New Roman"/>
          <w:i/>
        </w:rPr>
      </w:pPr>
      <w:r w:rsidRPr="00934154">
        <w:rPr>
          <w:rFonts w:ascii="Times New Roman" w:hAnsi="Times New Roman"/>
          <w:i/>
        </w:rPr>
        <w:t xml:space="preserve">                                   </w:t>
      </w:r>
      <w:r>
        <w:rPr>
          <w:rFonts w:ascii="Times New Roman" w:hAnsi="Times New Roman"/>
          <w:i/>
        </w:rPr>
        <w:t xml:space="preserve">  </w:t>
      </w:r>
      <w:r w:rsidRPr="0093415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Pr="00934154">
        <w:rPr>
          <w:rFonts w:ascii="Times New Roman" w:hAnsi="Times New Roman"/>
          <w:i/>
        </w:rPr>
        <w:t xml:space="preserve">Zulassungsarbeit Staatsexamen: „Epikureismus und Mathematik“ </w:t>
      </w:r>
    </w:p>
    <w:p w14:paraId="1DEAD638" w14:textId="77777777" w:rsidR="001D3919" w:rsidRPr="00934154" w:rsidRDefault="001D3919" w:rsidP="001D3919">
      <w:pPr>
        <w:ind w:left="2127" w:hanging="2127"/>
        <w:rPr>
          <w:rFonts w:ascii="Times New Roman" w:hAnsi="Times New Roman"/>
          <w:i/>
        </w:rPr>
      </w:pPr>
      <w:r w:rsidRPr="00934154">
        <w:rPr>
          <w:rFonts w:ascii="Times New Roman" w:hAnsi="Times New Roman"/>
          <w:i/>
        </w:rPr>
        <w:t xml:space="preserve">                                   </w:t>
      </w:r>
      <w:r>
        <w:rPr>
          <w:rFonts w:ascii="Times New Roman" w:hAnsi="Times New Roman"/>
          <w:i/>
        </w:rPr>
        <w:t xml:space="preserve">   </w:t>
      </w:r>
      <w:r w:rsidRPr="00934154">
        <w:rPr>
          <w:rFonts w:ascii="Times New Roman" w:hAnsi="Times New Roman"/>
          <w:i/>
        </w:rPr>
        <w:t xml:space="preserve"> Diplomarbeit:</w:t>
      </w:r>
      <w:r>
        <w:rPr>
          <w:rFonts w:ascii="Times New Roman" w:hAnsi="Times New Roman"/>
          <w:i/>
        </w:rPr>
        <w:t xml:space="preserve"> </w:t>
      </w:r>
      <w:r w:rsidRPr="00934154">
        <w:rPr>
          <w:rFonts w:ascii="Times New Roman" w:hAnsi="Times New Roman"/>
          <w:i/>
        </w:rPr>
        <w:t xml:space="preserve">„Risikoanalyse: Fundamentale Daten vs. Beta“                                    </w:t>
      </w:r>
    </w:p>
    <w:p w14:paraId="5528E4CE" w14:textId="77777777" w:rsidR="001D3919" w:rsidRPr="00F37A16" w:rsidRDefault="001D3919" w:rsidP="001D3919">
      <w:pPr>
        <w:rPr>
          <w:rFonts w:ascii="Times New Roman" w:hAnsi="Times New Roman"/>
        </w:rPr>
      </w:pPr>
    </w:p>
    <w:p w14:paraId="1CDE9119" w14:textId="77777777" w:rsidR="001D3919" w:rsidRPr="00EA01DB" w:rsidRDefault="001D3919" w:rsidP="001D3919">
      <w:pPr>
        <w:ind w:left="2127" w:hanging="2127"/>
        <w:rPr>
          <w:rFonts w:ascii="Times New Roman" w:hAnsi="Times New Roman"/>
          <w:lang w:val="en-GB"/>
        </w:rPr>
      </w:pPr>
      <w:r w:rsidRPr="00EA01DB">
        <w:rPr>
          <w:rFonts w:ascii="Times New Roman" w:hAnsi="Times New Roman"/>
          <w:lang w:val="en-GB"/>
        </w:rPr>
        <w:t>2008</w:t>
      </w:r>
      <w:r w:rsidRPr="004463F1">
        <w:rPr>
          <w:rFonts w:ascii="Times New Roman" w:hAnsi="Times New Roman"/>
          <w:lang w:val="en-GB"/>
        </w:rPr>
        <w:t>–</w:t>
      </w:r>
      <w:r w:rsidRPr="00EA01DB">
        <w:rPr>
          <w:rFonts w:ascii="Times New Roman" w:hAnsi="Times New Roman"/>
          <w:lang w:val="en-GB"/>
        </w:rPr>
        <w:t xml:space="preserve">2009                </w:t>
      </w:r>
      <w:r>
        <w:rPr>
          <w:rFonts w:ascii="Times New Roman" w:hAnsi="Times New Roman"/>
          <w:lang w:val="en-GB"/>
        </w:rPr>
        <w:t xml:space="preserve">  </w:t>
      </w:r>
      <w:r w:rsidRPr="00EA01DB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 </w:t>
      </w:r>
      <w:r w:rsidRPr="00EA01DB">
        <w:rPr>
          <w:rFonts w:ascii="Times New Roman" w:hAnsi="Times New Roman"/>
          <w:i/>
          <w:lang w:val="en-GB"/>
        </w:rPr>
        <w:t>University of Oxford</w:t>
      </w:r>
      <w:r w:rsidRPr="00EA01DB">
        <w:rPr>
          <w:rFonts w:ascii="Times New Roman" w:hAnsi="Times New Roman"/>
          <w:lang w:val="en-GB"/>
        </w:rPr>
        <w:t xml:space="preserve"> (</w:t>
      </w:r>
      <w:proofErr w:type="spellStart"/>
      <w:r w:rsidRPr="00EA01DB">
        <w:rPr>
          <w:rFonts w:ascii="Times New Roman" w:hAnsi="Times New Roman"/>
          <w:lang w:val="en-GB"/>
        </w:rPr>
        <w:t>Akademisches</w:t>
      </w:r>
      <w:proofErr w:type="spellEnd"/>
      <w:r w:rsidRPr="00EA01DB">
        <w:rPr>
          <w:rFonts w:ascii="Times New Roman" w:hAnsi="Times New Roman"/>
          <w:lang w:val="en-GB"/>
        </w:rPr>
        <w:t xml:space="preserve"> </w:t>
      </w:r>
      <w:proofErr w:type="spellStart"/>
      <w:r w:rsidRPr="00EA01DB">
        <w:rPr>
          <w:rFonts w:ascii="Times New Roman" w:hAnsi="Times New Roman"/>
          <w:lang w:val="en-GB"/>
        </w:rPr>
        <w:t>Jahr</w:t>
      </w:r>
      <w:proofErr w:type="spellEnd"/>
      <w:r w:rsidRPr="00EA01DB">
        <w:rPr>
          <w:rFonts w:ascii="Times New Roman" w:hAnsi="Times New Roman"/>
          <w:lang w:val="en-GB"/>
        </w:rPr>
        <w:t xml:space="preserve"> – 3 Terms)</w:t>
      </w:r>
    </w:p>
    <w:p w14:paraId="217132E4" w14:textId="77777777" w:rsidR="001D3919" w:rsidRDefault="001D3919" w:rsidP="001D3919">
      <w:pPr>
        <w:ind w:left="2127" w:hanging="2127"/>
        <w:rPr>
          <w:rFonts w:ascii="Times New Roman" w:hAnsi="Times New Roman"/>
          <w:lang w:val="en-US"/>
        </w:rPr>
      </w:pPr>
      <w:r w:rsidRPr="00934154">
        <w:rPr>
          <w:rFonts w:ascii="Times New Roman" w:hAnsi="Times New Roman"/>
          <w:sz w:val="20"/>
          <w:szCs w:val="20"/>
          <w:lang w:val="en-GB"/>
        </w:rPr>
        <w:t xml:space="preserve">   </w:t>
      </w:r>
      <w:r>
        <w:rPr>
          <w:rFonts w:ascii="Times New Roman" w:hAnsi="Times New Roman"/>
          <w:sz w:val="20"/>
          <w:szCs w:val="20"/>
          <w:lang w:val="en-GB"/>
        </w:rPr>
        <w:t xml:space="preserve">  </w:t>
      </w:r>
      <w:r w:rsidRPr="00A772B1">
        <w:rPr>
          <w:rFonts w:ascii="Times New Roman" w:hAnsi="Times New Roman"/>
          <w:sz w:val="20"/>
          <w:szCs w:val="20"/>
          <w:lang w:val="en-US"/>
        </w:rPr>
        <w:t xml:space="preserve">Oxford </w:t>
      </w:r>
      <w:r>
        <w:rPr>
          <w:rFonts w:ascii="Times New Roman" w:hAnsi="Times New Roman"/>
          <w:lang w:val="en-US"/>
        </w:rPr>
        <w:t xml:space="preserve">                        Academic Visitor </w:t>
      </w:r>
      <w:r>
        <w:rPr>
          <w:rFonts w:ascii="Times New Roman" w:hAnsi="Times New Roman"/>
          <w:lang w:val="en-GB"/>
        </w:rPr>
        <w:t>–</w:t>
      </w:r>
      <w:r w:rsidRPr="001014AF">
        <w:rPr>
          <w:rFonts w:ascii="Times New Roman" w:hAnsi="Times New Roman"/>
          <w:lang w:val="en-US"/>
        </w:rPr>
        <w:t xml:space="preserve"> Faculty of Classics</w:t>
      </w:r>
    </w:p>
    <w:p w14:paraId="0EBA2142" w14:textId="77777777" w:rsidR="001D3919" w:rsidRPr="000F0BE9" w:rsidRDefault="001D3919" w:rsidP="001D3919">
      <w:pPr>
        <w:ind w:left="2127" w:hanging="2127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</w:t>
      </w:r>
      <w:r w:rsidRPr="000F0BE9">
        <w:rPr>
          <w:rFonts w:ascii="Times New Roman" w:hAnsi="Times New Roman"/>
        </w:rPr>
        <w:t>Forschung in Papyrologie</w:t>
      </w:r>
      <w:r>
        <w:rPr>
          <w:rFonts w:ascii="Times New Roman" w:hAnsi="Times New Roman"/>
        </w:rPr>
        <w:t xml:space="preserve"> </w:t>
      </w:r>
      <w:r w:rsidRPr="000F0BE9">
        <w:rPr>
          <w:rFonts w:ascii="Times New Roman" w:hAnsi="Times New Roman"/>
        </w:rPr>
        <w:t>(</w:t>
      </w:r>
      <w:r w:rsidRPr="003829A6">
        <w:rPr>
          <w:rFonts w:ascii="Times New Roman" w:hAnsi="Times New Roman"/>
        </w:rPr>
        <w:t xml:space="preserve">College: </w:t>
      </w:r>
      <w:r w:rsidRPr="000F0BE9">
        <w:rPr>
          <w:rFonts w:ascii="Times New Roman" w:hAnsi="Times New Roman"/>
        </w:rPr>
        <w:t xml:space="preserve">ass. </w:t>
      </w:r>
      <w:proofErr w:type="spellStart"/>
      <w:r w:rsidRPr="000F0BE9">
        <w:rPr>
          <w:rFonts w:ascii="Times New Roman" w:hAnsi="Times New Roman"/>
        </w:rPr>
        <w:t>member</w:t>
      </w:r>
      <w:proofErr w:type="spellEnd"/>
      <w:r w:rsidRPr="000F0BE9">
        <w:rPr>
          <w:rFonts w:ascii="Times New Roman" w:hAnsi="Times New Roman"/>
        </w:rPr>
        <w:t xml:space="preserve"> St. </w:t>
      </w:r>
      <w:proofErr w:type="spellStart"/>
      <w:r w:rsidRPr="000F0BE9">
        <w:rPr>
          <w:rFonts w:ascii="Times New Roman" w:hAnsi="Times New Roman"/>
        </w:rPr>
        <w:t>Benet’s</w:t>
      </w:r>
      <w:proofErr w:type="spellEnd"/>
      <w:r w:rsidRPr="000F0BE9">
        <w:rPr>
          <w:rFonts w:ascii="Times New Roman" w:hAnsi="Times New Roman"/>
        </w:rPr>
        <w:t xml:space="preserve"> Hall)</w:t>
      </w:r>
    </w:p>
    <w:p w14:paraId="159A9EF2" w14:textId="77777777" w:rsidR="001D3919" w:rsidRPr="000F0BE9" w:rsidRDefault="001D3919" w:rsidP="001D3919">
      <w:pPr>
        <w:rPr>
          <w:rFonts w:ascii="Times New Roman" w:hAnsi="Times New Roman"/>
        </w:rPr>
      </w:pPr>
    </w:p>
    <w:p w14:paraId="67D065B4" w14:textId="77777777" w:rsidR="001D3919" w:rsidRPr="00DD76AE" w:rsidRDefault="001D3919" w:rsidP="001D3919">
      <w:pPr>
        <w:ind w:left="2127" w:hanging="2127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</w:t>
      </w:r>
    </w:p>
    <w:p w14:paraId="40DAA8A5" w14:textId="77777777" w:rsidR="001D3919" w:rsidRPr="00DD76AE" w:rsidRDefault="001D3919" w:rsidP="001D3919">
      <w:pPr>
        <w:rPr>
          <w:rFonts w:ascii="Times New Roman" w:hAnsi="Times New Roman"/>
          <w:i/>
          <w:sz w:val="18"/>
          <w:szCs w:val="18"/>
        </w:rPr>
      </w:pPr>
      <w:r w:rsidRPr="00DD76AE">
        <w:rPr>
          <w:rFonts w:ascii="Times New Roman" w:hAnsi="Times New Roman"/>
          <w:b/>
          <w:sz w:val="18"/>
          <w:szCs w:val="18"/>
        </w:rPr>
        <w:t xml:space="preserve">Schule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</w:t>
      </w:r>
      <w:r w:rsidRPr="00DD76AE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DD76AE">
        <w:rPr>
          <w:rFonts w:ascii="Times New Roman" w:hAnsi="Times New Roman"/>
          <w:i/>
          <w:sz w:val="18"/>
          <w:szCs w:val="18"/>
        </w:rPr>
        <w:t xml:space="preserve">Abitur </w:t>
      </w:r>
    </w:p>
    <w:p w14:paraId="1F849E41" w14:textId="77777777" w:rsidR="001D3919" w:rsidRPr="00DD76AE" w:rsidRDefault="001D3919" w:rsidP="001D3919">
      <w:pPr>
        <w:rPr>
          <w:rFonts w:ascii="Times New Roman" w:hAnsi="Times New Roman"/>
          <w:sz w:val="18"/>
          <w:szCs w:val="18"/>
        </w:rPr>
      </w:pPr>
      <w:r w:rsidRPr="00DD76AE">
        <w:rPr>
          <w:rFonts w:ascii="Times New Roman" w:hAnsi="Times New Roman"/>
          <w:sz w:val="18"/>
          <w:szCs w:val="18"/>
        </w:rPr>
        <w:t>1995–2004</w:t>
      </w:r>
      <w:r w:rsidRPr="00DD76AE">
        <w:rPr>
          <w:rFonts w:ascii="Times New Roman" w:hAnsi="Times New Roman"/>
          <w:sz w:val="18"/>
          <w:szCs w:val="18"/>
        </w:rPr>
        <w:tab/>
      </w:r>
      <w:r w:rsidRPr="00DD76A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</w:t>
      </w:r>
      <w:r w:rsidRPr="00DD76AE">
        <w:rPr>
          <w:rFonts w:ascii="Times New Roman" w:hAnsi="Times New Roman"/>
          <w:sz w:val="18"/>
          <w:szCs w:val="18"/>
        </w:rPr>
        <w:t>Rabanus-Maurus-Schule (Domgymnasium), Fulda</w:t>
      </w:r>
      <w:r>
        <w:rPr>
          <w:rFonts w:ascii="Times New Roman" w:hAnsi="Times New Roman"/>
          <w:sz w:val="18"/>
          <w:szCs w:val="18"/>
        </w:rPr>
        <w:t xml:space="preserve"> </w:t>
      </w:r>
      <w:r w:rsidRPr="00DD76AE">
        <w:rPr>
          <w:rFonts w:ascii="Times New Roman" w:hAnsi="Times New Roman"/>
          <w:sz w:val="18"/>
          <w:szCs w:val="18"/>
        </w:rPr>
        <w:tab/>
      </w:r>
    </w:p>
    <w:p w14:paraId="3DB7F510" w14:textId="77777777" w:rsidR="001D3919" w:rsidRPr="00DD76AE" w:rsidRDefault="001D3919" w:rsidP="001D3919">
      <w:pPr>
        <w:spacing w:after="240"/>
        <w:rPr>
          <w:rFonts w:ascii="Times New Roman" w:hAnsi="Times New Roman"/>
          <w:sz w:val="18"/>
          <w:szCs w:val="18"/>
        </w:rPr>
      </w:pPr>
      <w:r w:rsidRPr="00DD76AE">
        <w:rPr>
          <w:rFonts w:ascii="Times New Roman" w:hAnsi="Times New Roman"/>
          <w:sz w:val="18"/>
          <w:szCs w:val="18"/>
        </w:rPr>
        <w:t xml:space="preserve">    Fulda</w:t>
      </w:r>
      <w:r w:rsidRPr="00DD76AE">
        <w:rPr>
          <w:rFonts w:ascii="Times New Roman" w:hAnsi="Times New Roman"/>
          <w:sz w:val="18"/>
          <w:szCs w:val="18"/>
        </w:rPr>
        <w:tab/>
        <w:t xml:space="preserve">                            </w:t>
      </w:r>
    </w:p>
    <w:p w14:paraId="55412B4C" w14:textId="77777777" w:rsidR="001D3919" w:rsidRPr="00DD76AE" w:rsidRDefault="001D3919" w:rsidP="001D3919">
      <w:pPr>
        <w:rPr>
          <w:rFonts w:ascii="Times New Roman" w:hAnsi="Times New Roman"/>
          <w:i/>
          <w:sz w:val="18"/>
          <w:szCs w:val="18"/>
        </w:rPr>
      </w:pPr>
      <w:r w:rsidRPr="00DD76AE">
        <w:rPr>
          <w:rFonts w:ascii="Times New Roman" w:hAnsi="Times New Roman"/>
          <w:i/>
          <w:sz w:val="18"/>
          <w:szCs w:val="18"/>
        </w:rPr>
        <w:t>2004</w:t>
      </w:r>
      <w:r w:rsidRPr="00DD76AE">
        <w:rPr>
          <w:rFonts w:ascii="Times New Roman" w:hAnsi="Times New Roman"/>
          <w:sz w:val="18"/>
          <w:szCs w:val="18"/>
        </w:rPr>
        <w:t>–</w:t>
      </w:r>
      <w:r w:rsidRPr="00DD76AE">
        <w:rPr>
          <w:rFonts w:ascii="Times New Roman" w:hAnsi="Times New Roman"/>
          <w:i/>
          <w:sz w:val="18"/>
          <w:szCs w:val="18"/>
        </w:rPr>
        <w:t xml:space="preserve">2005       </w:t>
      </w:r>
      <w:r w:rsidRPr="00DD76AE">
        <w:rPr>
          <w:rFonts w:ascii="Times New Roman" w:hAnsi="Times New Roman"/>
          <w:b/>
          <w:i/>
          <w:sz w:val="18"/>
          <w:szCs w:val="18"/>
        </w:rPr>
        <w:t xml:space="preserve">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DD76AE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   </w:t>
      </w:r>
      <w:r w:rsidRPr="00DD76AE">
        <w:rPr>
          <w:rFonts w:ascii="Times New Roman" w:hAnsi="Times New Roman"/>
          <w:i/>
          <w:sz w:val="18"/>
          <w:szCs w:val="18"/>
        </w:rPr>
        <w:t>Grundwehrdienst (9 Monate)</w:t>
      </w:r>
    </w:p>
    <w:p w14:paraId="4026DD33" w14:textId="77777777" w:rsidR="001D3919" w:rsidRPr="00D275B2" w:rsidRDefault="001D3919" w:rsidP="001D3919">
      <w:pPr>
        <w:rPr>
          <w:rFonts w:ascii="Times New Roman" w:hAnsi="Times New Roman"/>
          <w:i/>
          <w:sz w:val="18"/>
          <w:szCs w:val="18"/>
        </w:rPr>
      </w:pPr>
      <w:r w:rsidRPr="00DD76AE">
        <w:rPr>
          <w:rFonts w:ascii="Times New Roman" w:hAnsi="Times New Roman"/>
          <w:i/>
          <w:sz w:val="18"/>
          <w:szCs w:val="18"/>
        </w:rPr>
        <w:t xml:space="preserve"> Külsheim</w:t>
      </w:r>
    </w:p>
    <w:p w14:paraId="2E00B828" w14:textId="77777777" w:rsidR="001D3919" w:rsidRDefault="001D3919" w:rsidP="001D391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---------------------------------------------------------------------------------------------------------------</w:t>
      </w:r>
    </w:p>
    <w:p w14:paraId="6CA5AD12" w14:textId="77777777" w:rsidR="001D3919" w:rsidRDefault="001D3919" w:rsidP="001D3919">
      <w:pPr>
        <w:jc w:val="both"/>
        <w:rPr>
          <w:rFonts w:ascii="Times New Roman" w:hAnsi="Times New Roman"/>
          <w:b/>
        </w:rPr>
      </w:pPr>
    </w:p>
    <w:p w14:paraId="2AED83E0" w14:textId="77777777" w:rsidR="001D3919" w:rsidRDefault="001D3919" w:rsidP="001D391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Mitgliedschaften: </w:t>
      </w:r>
      <w:r>
        <w:rPr>
          <w:rFonts w:ascii="Times New Roman" w:hAnsi="Times New Roman"/>
          <w:bCs/>
        </w:rPr>
        <w:t xml:space="preserve">Herculaneum Society, Mommsen-Gesellschaft, Sokratische Gesellschaft, Görres-Gesellschaft, Verein Humanistische Bildung, Förderverein Philologisches Seminar Tübingen, Würzburger Zentrum für </w:t>
      </w:r>
      <w:proofErr w:type="spellStart"/>
      <w:r>
        <w:rPr>
          <w:rFonts w:ascii="Times New Roman" w:hAnsi="Times New Roman"/>
          <w:bCs/>
        </w:rPr>
        <w:t>Epikureismusforschung</w:t>
      </w:r>
      <w:proofErr w:type="spellEnd"/>
      <w:r>
        <w:rPr>
          <w:rFonts w:ascii="Times New Roman" w:hAnsi="Times New Roman"/>
          <w:bCs/>
        </w:rPr>
        <w:t xml:space="preserve">, Vesuvius Challenge (Papyrological Team), </w:t>
      </w:r>
      <w:proofErr w:type="spellStart"/>
      <w:r>
        <w:rPr>
          <w:rFonts w:ascii="Times New Roman" w:hAnsi="Times New Roman"/>
          <w:bCs/>
        </w:rPr>
        <w:t>GreekSchools</w:t>
      </w:r>
      <w:proofErr w:type="spellEnd"/>
      <w:r>
        <w:rPr>
          <w:rFonts w:ascii="Times New Roman" w:hAnsi="Times New Roman"/>
          <w:bCs/>
        </w:rPr>
        <w:t xml:space="preserve"> Team (CNR</w:t>
      </w:r>
      <w:r w:rsidRPr="001B314A">
        <w:rPr>
          <w:rFonts w:ascii="Times New Roman" w:hAnsi="Times New Roman"/>
        </w:rPr>
        <w:t>–</w:t>
      </w:r>
      <w:r>
        <w:rPr>
          <w:rFonts w:ascii="Times New Roman" w:hAnsi="Times New Roman"/>
          <w:bCs/>
        </w:rPr>
        <w:t xml:space="preserve"> bis 2025), </w:t>
      </w:r>
    </w:p>
    <w:p w14:paraId="74E8F76C" w14:textId="77777777" w:rsidR="001D3919" w:rsidRPr="0073453A" w:rsidRDefault="001D3919" w:rsidP="001D3919">
      <w:pPr>
        <w:rPr>
          <w:rFonts w:ascii="Times New Roman" w:hAnsi="Times New Roman"/>
          <w:b/>
        </w:rPr>
      </w:pPr>
    </w:p>
    <w:p w14:paraId="2868DC47" w14:textId="77777777" w:rsidR="001D3919" w:rsidRDefault="001D3919" w:rsidP="001D3919">
      <w:pPr>
        <w:rPr>
          <w:rFonts w:ascii="Times New Roman" w:hAnsi="Times New Roman"/>
          <w:bCs/>
        </w:rPr>
      </w:pPr>
      <w:r w:rsidRPr="00C42DFA">
        <w:rPr>
          <w:rFonts w:ascii="Times New Roman" w:hAnsi="Times New Roman"/>
          <w:b/>
        </w:rPr>
        <w:t>Zeitschriften:</w:t>
      </w:r>
      <w:r w:rsidRPr="00C42DFA">
        <w:rPr>
          <w:rFonts w:ascii="Times New Roman" w:hAnsi="Times New Roman"/>
          <w:bCs/>
        </w:rPr>
        <w:t xml:space="preserve"> Philosophical Papyri (</w:t>
      </w:r>
      <w:proofErr w:type="spellStart"/>
      <w:r w:rsidRPr="00C42DFA">
        <w:rPr>
          <w:rFonts w:ascii="Times New Roman" w:hAnsi="Times New Roman"/>
          <w:bCs/>
        </w:rPr>
        <w:t>editorial</w:t>
      </w:r>
      <w:proofErr w:type="spellEnd"/>
      <w:r w:rsidRPr="00C42DFA">
        <w:rPr>
          <w:rFonts w:ascii="Times New Roman" w:hAnsi="Times New Roman"/>
          <w:bCs/>
        </w:rPr>
        <w:t xml:space="preserve"> </w:t>
      </w:r>
      <w:proofErr w:type="spellStart"/>
      <w:r w:rsidRPr="00C42DFA">
        <w:rPr>
          <w:rFonts w:ascii="Times New Roman" w:hAnsi="Times New Roman"/>
          <w:bCs/>
        </w:rPr>
        <w:t>board</w:t>
      </w:r>
      <w:proofErr w:type="spellEnd"/>
      <w:r w:rsidRPr="00C42DFA">
        <w:rPr>
          <w:rFonts w:ascii="Times New Roman" w:hAnsi="Times New Roman"/>
          <w:bCs/>
        </w:rPr>
        <w:t>), peer-review für etliche Journals</w:t>
      </w:r>
    </w:p>
    <w:p w14:paraId="59D754F3" w14:textId="77777777" w:rsidR="001D3919" w:rsidRDefault="001D3919" w:rsidP="001D3919">
      <w:pPr>
        <w:rPr>
          <w:rFonts w:ascii="Times New Roman" w:hAnsi="Times New Roman"/>
          <w:bCs/>
        </w:rPr>
      </w:pPr>
    </w:p>
    <w:p w14:paraId="34E2E138" w14:textId="77777777" w:rsidR="001D3919" w:rsidRPr="00C42DFA" w:rsidRDefault="001D3919" w:rsidP="001D3919">
      <w:pPr>
        <w:rPr>
          <w:rFonts w:ascii="Times New Roman" w:hAnsi="Times New Roman"/>
          <w:bCs/>
        </w:rPr>
      </w:pPr>
      <w:r w:rsidRPr="00C42DFA">
        <w:rPr>
          <w:rFonts w:ascii="Times New Roman" w:hAnsi="Times New Roman"/>
          <w:bCs/>
        </w:rPr>
        <w:t xml:space="preserve"> </w:t>
      </w:r>
    </w:p>
    <w:p w14:paraId="7EE6ED3E" w14:textId="77777777" w:rsidR="001D3919" w:rsidRPr="0073453A" w:rsidRDefault="001D3919" w:rsidP="001D3919">
      <w:pPr>
        <w:pBdr>
          <w:bottom w:val="single" w:sz="4" w:space="1" w:color="auto"/>
        </w:pBdr>
        <w:jc w:val="center"/>
        <w:rPr>
          <w:rFonts w:ascii="Times New Roman" w:hAnsi="Times New Roman"/>
          <w:smallCaps/>
          <w:sz w:val="52"/>
          <w:szCs w:val="52"/>
        </w:rPr>
      </w:pPr>
      <w:r w:rsidRPr="0073453A">
        <w:rPr>
          <w:rFonts w:ascii="Times New Roman" w:hAnsi="Times New Roman"/>
          <w:smallCaps/>
          <w:sz w:val="52"/>
          <w:szCs w:val="52"/>
        </w:rPr>
        <w:t>Drittmittel und Vorträge</w:t>
      </w:r>
    </w:p>
    <w:p w14:paraId="7C2863CC" w14:textId="77777777" w:rsidR="001D3919" w:rsidRPr="0073453A" w:rsidRDefault="001D3919" w:rsidP="001D3919">
      <w:pPr>
        <w:rPr>
          <w:rFonts w:ascii="Times New Roman" w:hAnsi="Times New Roman"/>
          <w:b/>
        </w:rPr>
      </w:pPr>
    </w:p>
    <w:p w14:paraId="3489881D" w14:textId="77777777" w:rsidR="001D3919" w:rsidRPr="0073453A" w:rsidRDefault="001D3919" w:rsidP="001D3919">
      <w:pPr>
        <w:pBdr>
          <w:bottom w:val="single" w:sz="8" w:space="0" w:color="000000"/>
        </w:pBdr>
        <w:rPr>
          <w:rFonts w:ascii="Times New Roman" w:hAnsi="Times New Roman"/>
        </w:rPr>
      </w:pPr>
    </w:p>
    <w:p w14:paraId="1B3795E2" w14:textId="77777777" w:rsidR="001D3919" w:rsidRPr="0073453A" w:rsidRDefault="001D3919" w:rsidP="001D3919">
      <w:pPr>
        <w:pBdr>
          <w:bottom w:val="single" w:sz="8" w:space="0" w:color="000000"/>
        </w:pBdr>
        <w:rPr>
          <w:rFonts w:ascii="Times New Roman" w:hAnsi="Times New Roman"/>
        </w:rPr>
      </w:pPr>
    </w:p>
    <w:p w14:paraId="3E7DAE4F" w14:textId="77777777" w:rsidR="001D3919" w:rsidRPr="00C575CE" w:rsidRDefault="001D3919" w:rsidP="001D3919">
      <w:pPr>
        <w:pBdr>
          <w:bottom w:val="single" w:sz="8" w:space="0" w:color="000000"/>
        </w:pBdr>
        <w:rPr>
          <w:rFonts w:ascii="Times New Roman" w:hAnsi="Times New Roman"/>
          <w:b/>
          <w:bCs/>
          <w:smallCaps/>
          <w:sz w:val="28"/>
          <w:szCs w:val="28"/>
        </w:rPr>
      </w:pPr>
      <w:r w:rsidRPr="0073453A">
        <w:rPr>
          <w:rFonts w:ascii="Times New Roman" w:hAnsi="Times New Roman"/>
        </w:rPr>
        <w:t xml:space="preserve"> </w:t>
      </w:r>
      <w:r w:rsidRPr="003C6401">
        <w:rPr>
          <w:rFonts w:ascii="Times New Roman" w:hAnsi="Times New Roman"/>
          <w:b/>
          <w:bCs/>
          <w:smallCaps/>
          <w:sz w:val="28"/>
          <w:szCs w:val="28"/>
        </w:rPr>
        <w:t xml:space="preserve">Eingeworbene Drittmittel </w:t>
      </w:r>
    </w:p>
    <w:p w14:paraId="7694D0CE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>2025-2028     GRH-Stiftung                                                                                    60. 000 Euro</w:t>
      </w:r>
    </w:p>
    <w:p w14:paraId="461B734F" w14:textId="77777777" w:rsidR="001D3919" w:rsidRDefault="001D3919" w:rsidP="001D39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2024-2026      </w:t>
      </w:r>
      <w:r w:rsidRPr="00C92CE2">
        <w:rPr>
          <w:rFonts w:ascii="Times New Roman" w:hAnsi="Times New Roman"/>
        </w:rPr>
        <w:t>Eigene DFG-Stelle</w:t>
      </w:r>
      <w:r>
        <w:rPr>
          <w:rFonts w:ascii="Times New Roman" w:hAnsi="Times New Roman"/>
        </w:rPr>
        <w:t xml:space="preserve"> (Geschichte der Stoa aus </w:t>
      </w:r>
      <w:proofErr w:type="spellStart"/>
      <w:r>
        <w:rPr>
          <w:rFonts w:ascii="Times New Roman" w:hAnsi="Times New Roman"/>
        </w:rPr>
        <w:t>Herkulaneum</w:t>
      </w:r>
      <w:proofErr w:type="spellEnd"/>
      <w:r>
        <w:rPr>
          <w:rFonts w:ascii="Times New Roman" w:hAnsi="Times New Roman"/>
        </w:rPr>
        <w:t xml:space="preserve">)          209.108 Euro            </w:t>
      </w:r>
    </w:p>
    <w:p w14:paraId="26237CEF" w14:textId="77777777" w:rsidR="001D3919" w:rsidRPr="00C92CE2" w:rsidRDefault="001D3919" w:rsidP="001D3919">
      <w:pPr>
        <w:ind w:left="2127" w:hanging="2127"/>
        <w:rPr>
          <w:rFonts w:ascii="Times New Roman" w:hAnsi="Times New Roman"/>
        </w:rPr>
      </w:pPr>
      <w:r w:rsidRPr="00C92CE2">
        <w:rPr>
          <w:rFonts w:ascii="Times New Roman" w:hAnsi="Times New Roman"/>
        </w:rPr>
        <w:t>2022</w:t>
      </w:r>
      <w:r>
        <w:rPr>
          <w:rFonts w:ascii="Times New Roman" w:hAnsi="Times New Roman"/>
        </w:rPr>
        <w:t>–</w:t>
      </w:r>
      <w:r w:rsidRPr="00C92CE2">
        <w:rPr>
          <w:rFonts w:ascii="Times New Roman" w:hAnsi="Times New Roman"/>
        </w:rPr>
        <w:t xml:space="preserve">2023    </w:t>
      </w:r>
      <w:r>
        <w:rPr>
          <w:rFonts w:ascii="Times New Roman" w:hAnsi="Times New Roman"/>
        </w:rPr>
        <w:t xml:space="preserve"> </w:t>
      </w:r>
      <w:r w:rsidRPr="00C92CE2">
        <w:rPr>
          <w:rFonts w:ascii="Times New Roman" w:hAnsi="Times New Roman"/>
        </w:rPr>
        <w:t>Eigene DFG-Stelle (</w:t>
      </w:r>
      <w:r>
        <w:rPr>
          <w:rFonts w:ascii="Times New Roman" w:hAnsi="Times New Roman"/>
        </w:rPr>
        <w:t xml:space="preserve">Fortsetzungsantrag)                                           95.200 Euro        </w:t>
      </w:r>
    </w:p>
    <w:p w14:paraId="3A7CB17E" w14:textId="77777777" w:rsidR="001D3919" w:rsidRPr="00C92CE2" w:rsidRDefault="001D3919" w:rsidP="001D3919">
      <w:pPr>
        <w:ind w:left="2127" w:hanging="2127"/>
        <w:rPr>
          <w:rFonts w:ascii="Times New Roman" w:hAnsi="Times New Roman"/>
        </w:rPr>
      </w:pPr>
      <w:r w:rsidRPr="00C92CE2">
        <w:rPr>
          <w:rFonts w:ascii="Times New Roman" w:hAnsi="Times New Roman"/>
        </w:rPr>
        <w:t>2019</w:t>
      </w:r>
      <w:r>
        <w:rPr>
          <w:rFonts w:ascii="Times New Roman" w:hAnsi="Times New Roman"/>
        </w:rPr>
        <w:t>–</w:t>
      </w:r>
      <w:r w:rsidRPr="00C92CE2">
        <w:rPr>
          <w:rFonts w:ascii="Times New Roman" w:hAnsi="Times New Roman"/>
        </w:rPr>
        <w:t>2022     Eigene DFG-Stelle</w:t>
      </w:r>
      <w:r>
        <w:rPr>
          <w:rFonts w:ascii="Times New Roman" w:hAnsi="Times New Roman"/>
        </w:rPr>
        <w:t xml:space="preserve"> (</w:t>
      </w:r>
      <w:r w:rsidRPr="00C92CE2">
        <w:rPr>
          <w:rFonts w:ascii="Times New Roman" w:hAnsi="Times New Roman"/>
        </w:rPr>
        <w:t>P</w:t>
      </w:r>
      <w:r>
        <w:rPr>
          <w:rFonts w:ascii="Times New Roman" w:hAnsi="Times New Roman"/>
        </w:rPr>
        <w:t>hilodems Geschichte der Akademie)            268.800 Euro</w:t>
      </w:r>
    </w:p>
    <w:p w14:paraId="5CB2125A" w14:textId="77777777" w:rsidR="001D3919" w:rsidRDefault="001D3919" w:rsidP="001D3919">
      <w:pPr>
        <w:ind w:left="2127" w:hanging="2127"/>
        <w:rPr>
          <w:rFonts w:ascii="Times New Roman" w:hAnsi="Times New Roman"/>
          <w:lang w:val="en-US"/>
        </w:rPr>
      </w:pPr>
      <w:r w:rsidRPr="0005399C">
        <w:rPr>
          <w:rFonts w:ascii="Times New Roman" w:hAnsi="Times New Roman"/>
          <w:lang w:val="en-US"/>
        </w:rPr>
        <w:t>2016</w:t>
      </w:r>
      <w:r w:rsidRPr="00017FBF">
        <w:rPr>
          <w:rFonts w:ascii="Times New Roman" w:hAnsi="Times New Roman"/>
          <w:lang w:val="en-GB"/>
        </w:rPr>
        <w:t>–</w:t>
      </w:r>
      <w:r w:rsidRPr="0005399C">
        <w:rPr>
          <w:rFonts w:ascii="Times New Roman" w:hAnsi="Times New Roman"/>
          <w:lang w:val="en-US"/>
        </w:rPr>
        <w:t>2018     Marie-Curie-Individual</w:t>
      </w:r>
      <w:r>
        <w:rPr>
          <w:rFonts w:ascii="Times New Roman" w:hAnsi="Times New Roman"/>
          <w:lang w:val="en-US"/>
        </w:rPr>
        <w:t>-</w:t>
      </w:r>
      <w:r w:rsidRPr="0005399C">
        <w:rPr>
          <w:rFonts w:ascii="Times New Roman" w:hAnsi="Times New Roman"/>
          <w:lang w:val="en-US"/>
        </w:rPr>
        <w:t>Fellows</w:t>
      </w:r>
      <w:r w:rsidRPr="00410EAA">
        <w:rPr>
          <w:rFonts w:ascii="Times New Roman" w:hAnsi="Times New Roman"/>
          <w:lang w:val="en-US"/>
        </w:rPr>
        <w:t>hip                                                 168.277 Euro</w:t>
      </w:r>
    </w:p>
    <w:p w14:paraId="3676EFE5" w14:textId="77777777" w:rsidR="001D3919" w:rsidRPr="00896E6B" w:rsidRDefault="001D3919" w:rsidP="001D3919">
      <w:pPr>
        <w:ind w:left="2127" w:hanging="2127"/>
        <w:rPr>
          <w:rFonts w:ascii="Times New Roman" w:hAnsi="Times New Roman"/>
          <w:lang w:val="en-US"/>
        </w:rPr>
      </w:pPr>
    </w:p>
    <w:p w14:paraId="0BDDFEEF" w14:textId="77777777" w:rsidR="001D3919" w:rsidRPr="00C42DFA" w:rsidRDefault="001D3919" w:rsidP="001D3919">
      <w:pPr>
        <w:rPr>
          <w:rFonts w:ascii="Times New Roman" w:hAnsi="Times New Roman"/>
          <w:lang w:val="en-GB"/>
        </w:rPr>
      </w:pPr>
      <w:proofErr w:type="spellStart"/>
      <w:r w:rsidRPr="00C42DFA">
        <w:rPr>
          <w:rFonts w:ascii="Times New Roman" w:hAnsi="Times New Roman"/>
          <w:b/>
          <w:bCs/>
          <w:lang w:val="en-GB"/>
        </w:rPr>
        <w:t>Summe</w:t>
      </w:r>
      <w:proofErr w:type="spellEnd"/>
      <w:r w:rsidRPr="00C42DFA">
        <w:rPr>
          <w:rFonts w:ascii="Times New Roman" w:hAnsi="Times New Roman"/>
          <w:b/>
          <w:bCs/>
          <w:lang w:val="en-GB"/>
        </w:rPr>
        <w:t xml:space="preserve"> </w:t>
      </w:r>
      <w:r w:rsidRPr="00C42DFA">
        <w:rPr>
          <w:rFonts w:ascii="Times New Roman" w:hAnsi="Times New Roman"/>
          <w:lang w:val="en-GB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u w:val="single"/>
          <w:lang w:val="en-GB"/>
        </w:rPr>
        <w:t>801</w:t>
      </w:r>
      <w:r w:rsidRPr="00C42DFA">
        <w:rPr>
          <w:rFonts w:ascii="Times New Roman" w:hAnsi="Times New Roman"/>
          <w:b/>
          <w:u w:val="single"/>
          <w:lang w:val="en-GB"/>
        </w:rPr>
        <w:t>.385 Euro</w:t>
      </w:r>
      <w:r w:rsidRPr="00C42DFA">
        <w:rPr>
          <w:rFonts w:ascii="Times New Roman" w:hAnsi="Times New Roman"/>
          <w:lang w:val="en-GB"/>
        </w:rPr>
        <w:t xml:space="preserve">    </w:t>
      </w:r>
    </w:p>
    <w:p w14:paraId="5E89C906" w14:textId="77777777" w:rsidR="001D3919" w:rsidRPr="00C42DFA" w:rsidRDefault="001D3919" w:rsidP="001D3919">
      <w:pPr>
        <w:rPr>
          <w:rFonts w:ascii="Times New Roman" w:hAnsi="Times New Roman"/>
          <w:i/>
          <w:sz w:val="20"/>
          <w:szCs w:val="20"/>
          <w:lang w:val="en-GB"/>
        </w:rPr>
      </w:pPr>
      <w:r w:rsidRPr="00C42DFA">
        <w:rPr>
          <w:rFonts w:ascii="Times New Roman" w:hAnsi="Times New Roman"/>
          <w:i/>
          <w:sz w:val="16"/>
          <w:szCs w:val="16"/>
          <w:lang w:val="en-GB"/>
        </w:rPr>
        <w:t xml:space="preserve">              </w:t>
      </w:r>
    </w:p>
    <w:p w14:paraId="66F1DFD7" w14:textId="77777777" w:rsidR="001D3919" w:rsidRPr="0098207C" w:rsidRDefault="001D3919" w:rsidP="001D3919">
      <w:pPr>
        <w:rPr>
          <w:rFonts w:ascii="Times New Roman" w:hAnsi="Times New Roman"/>
          <w:i/>
          <w:sz w:val="22"/>
          <w:szCs w:val="22"/>
        </w:rPr>
      </w:pPr>
      <w:r w:rsidRPr="00C42DFA">
        <w:rPr>
          <w:rFonts w:ascii="Times New Roman" w:hAnsi="Times New Roman"/>
          <w:i/>
          <w:sz w:val="20"/>
          <w:szCs w:val="20"/>
          <w:lang w:val="en-GB"/>
        </w:rPr>
        <w:t xml:space="preserve">           </w:t>
      </w:r>
      <w:r w:rsidRPr="0098207C">
        <w:rPr>
          <w:rFonts w:ascii="Times New Roman" w:hAnsi="Times New Roman"/>
          <w:i/>
          <w:sz w:val="22"/>
          <w:szCs w:val="22"/>
        </w:rPr>
        <w:t>(zusätzlich während Studium und Promotion KAS-Stipendien im Wert von ca. 50.000 Euro)</w:t>
      </w:r>
    </w:p>
    <w:p w14:paraId="340D6033" w14:textId="77777777" w:rsidR="00FE0848" w:rsidRDefault="00FE0848"/>
    <w:sectPr w:rsidR="00FE08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19"/>
    <w:rsid w:val="001D3919"/>
    <w:rsid w:val="00234E5E"/>
    <w:rsid w:val="00787D18"/>
    <w:rsid w:val="007B7538"/>
    <w:rsid w:val="00F677D2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160A"/>
  <w15:chartTrackingRefBased/>
  <w15:docId w15:val="{8CEE11CE-3371-4E56-8993-68B0838E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3919"/>
    <w:pPr>
      <w:widowControl w:val="0"/>
      <w:suppressAutoHyphens/>
      <w:spacing w:after="0" w:line="240" w:lineRule="auto"/>
    </w:pPr>
    <w:rPr>
      <w:rFonts w:ascii="Cambria" w:eastAsia="Arial Unicode MS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D3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-tuebingen.de/fakultaeten/philosophische-fakultaet/fachbereiche/altertums-und-kunstwissenschaften/philologisches-seminar/institut/personen/ar-pd-dr-kilian-fleischer/" TargetMode="External"/><Relationship Id="rId4" Type="http://schemas.openxmlformats.org/officeDocument/2006/relationships/hyperlink" Target="mailto:kilian.fleischer@uni-wuerz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Fleischer</dc:creator>
  <cp:keywords/>
  <dc:description/>
  <cp:lastModifiedBy>Kilian Fleischer</cp:lastModifiedBy>
  <cp:revision>1</cp:revision>
  <dcterms:created xsi:type="dcterms:W3CDTF">2026-02-03T19:18:00Z</dcterms:created>
  <dcterms:modified xsi:type="dcterms:W3CDTF">2026-02-03T19:18:00Z</dcterms:modified>
</cp:coreProperties>
</file>