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63C8C" w14:textId="6D9822E0" w:rsidR="00253A86" w:rsidRPr="00253A86" w:rsidRDefault="00253A86" w:rsidP="00253A86">
      <w:pPr>
        <w:pStyle w:val="font-claude-response-body"/>
        <w:spacing w:line="360" w:lineRule="auto"/>
        <w:rPr>
          <w:rFonts w:ascii="Arial" w:hAnsi="Arial" w:cs="Arial"/>
          <w:color w:val="000000"/>
          <w:sz w:val="22"/>
          <w:szCs w:val="22"/>
        </w:rPr>
      </w:pPr>
      <w:r>
        <w:rPr>
          <w:rStyle w:val="Fett"/>
          <w:rFonts w:ascii="Arial" w:hAnsi="Arial" w:cs="Arial"/>
          <w:color w:val="000000"/>
          <w:sz w:val="22"/>
          <w:szCs w:val="22"/>
        </w:rPr>
        <w:t>Erfahrungsbericht Erasmus+</w:t>
      </w:r>
    </w:p>
    <w:p w14:paraId="350D8008" w14:textId="77777777" w:rsidR="00253A86" w:rsidRPr="00253A86" w:rsidRDefault="00253A86" w:rsidP="00253A86">
      <w:pPr>
        <w:pStyle w:val="font-claude-response-body"/>
        <w:spacing w:line="360" w:lineRule="auto"/>
        <w:rPr>
          <w:rFonts w:ascii="Arial" w:hAnsi="Arial" w:cs="Arial"/>
          <w:color w:val="000000"/>
          <w:sz w:val="22"/>
          <w:szCs w:val="22"/>
        </w:rPr>
      </w:pPr>
      <w:r>
        <w:rPr>
          <w:rStyle w:val="Fett"/>
          <w:rFonts w:ascii="Arial" w:hAnsi="Arial" w:cs="Arial"/>
          <w:color w:val="000000"/>
          <w:sz w:val="22"/>
          <w:szCs w:val="22"/>
        </w:rPr>
        <w:t>Austauschjahr:</w:t>
      </w:r>
      <w:r>
        <w:rPr>
          <w:rStyle w:val="apple-converted-space"/>
          <w:rFonts w:ascii="Arial" w:hAnsi="Arial" w:cs="Arial"/>
          <w:color w:val="000000"/>
          <w:sz w:val="22"/>
          <w:szCs w:val="22"/>
        </w:rPr>
        <w:t> </w:t>
      </w:r>
      <w:r>
        <w:rPr>
          <w:rFonts w:ascii="Arial" w:hAnsi="Arial" w:cs="Arial"/>
          <w:color w:val="000000"/>
          <w:sz w:val="22"/>
          <w:szCs w:val="22"/>
        </w:rPr>
        <w:t>Frühlingssemester 2026 (entspricht dem Wintersemester 2025/26 in Deutschland)</w:t>
      </w:r>
      <w:r>
        <w:rPr>
          <w:rFonts w:ascii="Arial" w:hAnsi="Arial" w:cs="Arial"/>
          <w:color w:val="000000"/>
          <w:sz w:val="22"/>
          <w:szCs w:val="22"/>
        </w:rPr>
        <w:br/>
      </w:r>
      <w:r>
        <w:rPr>
          <w:rStyle w:val="Fett"/>
          <w:rFonts w:ascii="Arial" w:hAnsi="Arial" w:cs="Arial"/>
          <w:color w:val="000000"/>
          <w:sz w:val="22"/>
          <w:szCs w:val="22"/>
        </w:rPr>
        <w:t>Studiengang/Fach:</w:t>
      </w:r>
      <w:r>
        <w:rPr>
          <w:rStyle w:val="apple-converted-space"/>
          <w:rFonts w:ascii="Arial" w:hAnsi="Arial" w:cs="Arial"/>
          <w:color w:val="000000"/>
          <w:sz w:val="22"/>
          <w:szCs w:val="22"/>
        </w:rPr>
        <w:t> </w:t>
      </w:r>
      <w:r>
        <w:rPr>
          <w:rFonts w:ascii="Arial" w:hAnsi="Arial" w:cs="Arial"/>
          <w:color w:val="000000"/>
          <w:sz w:val="22"/>
          <w:szCs w:val="22"/>
        </w:rPr>
        <w:t>Master Schulforschung und Schulentwicklung, 3. Fachsemester</w:t>
      </w:r>
      <w:r>
        <w:rPr>
          <w:rFonts w:ascii="Arial" w:hAnsi="Arial" w:cs="Arial"/>
          <w:color w:val="000000"/>
          <w:sz w:val="22"/>
          <w:szCs w:val="22"/>
        </w:rPr>
        <w:br/>
      </w:r>
      <w:r>
        <w:rPr>
          <w:rStyle w:val="Fett"/>
          <w:rFonts w:ascii="Arial" w:hAnsi="Arial" w:cs="Arial"/>
          <w:color w:val="000000"/>
          <w:sz w:val="22"/>
          <w:szCs w:val="22"/>
        </w:rPr>
        <w:t>Gastuniversität:</w:t>
      </w:r>
      <w:r>
        <w:rPr>
          <w:rStyle w:val="apple-converted-space"/>
          <w:rFonts w:ascii="Arial" w:hAnsi="Arial" w:cs="Arial"/>
          <w:color w:val="000000"/>
          <w:sz w:val="22"/>
          <w:szCs w:val="22"/>
        </w:rPr>
        <w:t> </w:t>
      </w:r>
      <w:r>
        <w:rPr>
          <w:rFonts w:ascii="Arial" w:hAnsi="Arial" w:cs="Arial"/>
          <w:color w:val="000000"/>
          <w:sz w:val="22"/>
          <w:szCs w:val="22"/>
        </w:rPr>
        <w:t>Stockholm University</w:t>
      </w:r>
      <w:r>
        <w:rPr>
          <w:rFonts w:ascii="Arial" w:hAnsi="Arial" w:cs="Arial"/>
          <w:color w:val="000000"/>
          <w:sz w:val="22"/>
          <w:szCs w:val="22"/>
        </w:rPr>
        <w:br/>
      </w:r>
      <w:r>
        <w:rPr>
          <w:rStyle w:val="Fett"/>
          <w:rFonts w:ascii="Arial" w:hAnsi="Arial" w:cs="Arial"/>
          <w:color w:val="000000"/>
          <w:sz w:val="22"/>
          <w:szCs w:val="22"/>
        </w:rPr>
        <w:t>Stadt/Land:</w:t>
      </w:r>
      <w:r>
        <w:rPr>
          <w:rStyle w:val="apple-converted-space"/>
          <w:rFonts w:ascii="Arial" w:hAnsi="Arial" w:cs="Arial"/>
          <w:color w:val="000000"/>
          <w:sz w:val="22"/>
          <w:szCs w:val="22"/>
        </w:rPr>
        <w:t> </w:t>
      </w:r>
      <w:r>
        <w:rPr>
          <w:rFonts w:ascii="Arial" w:hAnsi="Arial" w:cs="Arial"/>
          <w:color w:val="000000"/>
          <w:sz w:val="22"/>
          <w:szCs w:val="22"/>
        </w:rPr>
        <w:t>Stockholm, Schweden</w:t>
      </w:r>
    </w:p>
    <w:p w14:paraId="1A000001" w14:textId="1A000001" w:rsidR="00253A86" w:rsidRPr="00253A86" w:rsidRDefault="00253A86" w:rsidP="00253A86">
      <w:pPr>
        <w:pStyle w:val="font-claude-response-body"/>
        <w:spacing w:line="360" w:lineRule="auto"/>
        <w:rPr>
          <w:rFonts w:ascii="Arial" w:hAnsi="Arial" w:cs="Arial"/>
          <w:color w:val="000000"/>
          <w:sz w:val="22"/>
          <w:szCs w:val="22"/>
        </w:rPr>
      </w:pPr>
      <w:r>
        <w:rPr>
          <w:rStyle w:val="Fett"/>
          <w:rFonts w:ascii="Arial" w:hAnsi="Arial" w:cs="Arial"/>
          <w:color w:val="000000"/>
          <w:sz w:val="22"/>
          <w:szCs w:val="22"/>
        </w:rPr>
        <w:t>Liebe Interessierte,</w:t>
      </w:r>
    </w:p>
    <w:p w14:paraId="1A000002" w14:textId="1A000002" w:rsidR="00253A86" w:rsidRPr="00253A86" w:rsidRDefault="00253A86" w:rsidP="00253A86">
      <w:pPr>
        <w:pStyle w:val="font-claude-response-body"/>
        <w:spacing w:line="360" w:lineRule="auto"/>
        <w:rPr>
          <w:rFonts w:ascii="Arial" w:hAnsi="Arial" w:cs="Arial"/>
          <w:color w:val="000000"/>
          <w:sz w:val="22"/>
          <w:szCs w:val="22"/>
        </w:rPr>
      </w:pPr>
      <w:r>
        <w:rPr>
          <w:rFonts w:ascii="Arial" w:hAnsi="Arial" w:cs="Arial"/>
          <w:color w:val="000000"/>
          <w:sz w:val="22"/>
          <w:szCs w:val="22"/>
        </w:rPr>
        <w:t>ich bin überzeugt, dass ein Auslandssemester ein fester Bestandteil eines jeden Studiums sein sollte. Der Gewinn liegt dabei nicht nur in akademischer und kultureller Hinsicht, sondern vor allem in der persönlichen Erfahrung, sich in einem fremden Land auf sich selbst gestellt neu zu erfinden und weiterzuentwickeln. Diese Möglichkeit, mit vergleichsweise wenig Verantwortung und viel Freiraum mehrere Monate in einem anderen Land zu leben, bietet sich im späteren Berufsleben in dieser Form kaum noch einmal. Kein Erfahrungsbericht kann diese Erfahrung wirklich ersetzen - sie muss man selbst erlebt haben. In diesem Bericht erzähle ich euch von meinem Erasmus+-Semester in Stockholm: von der Vorbereitung über die Wohnungssuche bis hin zum Studienalltag und Leben vor Ort.</w:t>
      </w:r>
    </w:p>
    <w:p w14:paraId="1A000003" w14:textId="26575BAF" w:rsidR="00253A86" w:rsidRPr="00253A86" w:rsidRDefault="00253A86" w:rsidP="00253A86">
      <w:pPr>
        <w:pStyle w:val="font-claude-response-body"/>
        <w:spacing w:line="360" w:lineRule="auto"/>
        <w:rPr>
          <w:rFonts w:ascii="Arial" w:hAnsi="Arial" w:cs="Arial"/>
          <w:color w:val="000000"/>
          <w:sz w:val="22"/>
          <w:szCs w:val="22"/>
        </w:rPr>
      </w:pPr>
      <w:r>
        <w:rPr>
          <w:rFonts w:ascii="Arial" w:hAnsi="Arial" w:cs="Arial"/>
          <w:color w:val="000000"/>
          <w:sz w:val="22"/>
          <w:szCs w:val="22"/>
        </w:rPr>
        <w:t>Viel Spaß beim Lesen!</w:t>
      </w:r>
      <w:r>
        <w:rPr>
          <w:rFonts w:ascii="Arial" w:hAnsi="Arial" w:cs="Arial"/>
          <w:color w:val="000000"/>
          <w:sz w:val="22"/>
          <w:szCs w:val="22"/>
        </w:rPr>
        <w:br/>
        <w:t xml:space="preserve">Eure </w:t>
      </w:r>
      <w:r w:rsidR="00625687">
        <w:rPr>
          <w:rFonts w:ascii="Arial" w:hAnsi="Arial" w:cs="Arial"/>
          <w:color w:val="000000"/>
          <w:sz w:val="22"/>
          <w:szCs w:val="22"/>
        </w:rPr>
        <w:t>Selma Batagan</w:t>
      </w:r>
    </w:p>
    <w:p w14:paraId="61F57D15" w14:textId="77777777" w:rsidR="00253A86" w:rsidRPr="00253A86" w:rsidRDefault="00253A86" w:rsidP="00253A86">
      <w:pPr>
        <w:pStyle w:val="font-claude-response-body"/>
        <w:spacing w:line="360" w:lineRule="auto"/>
        <w:rPr>
          <w:rFonts w:ascii="Arial" w:hAnsi="Arial" w:cs="Arial"/>
          <w:color w:val="000000"/>
          <w:sz w:val="22"/>
          <w:szCs w:val="22"/>
        </w:rPr>
      </w:pPr>
      <w:r>
        <w:rPr>
          <w:rStyle w:val="Fett"/>
          <w:rFonts w:ascii="Arial" w:hAnsi="Arial" w:cs="Arial"/>
          <w:color w:val="000000"/>
          <w:sz w:val="22"/>
          <w:szCs w:val="22"/>
        </w:rPr>
        <w:t>Vorbereitung und Planung des Auslandsaufenthalts</w:t>
      </w:r>
    </w:p>
    <w:p w14:paraId="28342BE9" w14:textId="77777777" w:rsidR="00253A86" w:rsidRPr="00253A86" w:rsidRDefault="00253A86" w:rsidP="00253A86">
      <w:pPr>
        <w:pStyle w:val="font-claude-response-body"/>
        <w:spacing w:line="360" w:lineRule="auto"/>
        <w:rPr>
          <w:rFonts w:ascii="Arial" w:hAnsi="Arial" w:cs="Arial"/>
          <w:color w:val="000000"/>
          <w:sz w:val="22"/>
          <w:szCs w:val="22"/>
        </w:rPr>
      </w:pPr>
      <w:r>
        <w:rPr>
          <w:rFonts w:ascii="Arial" w:hAnsi="Arial" w:cs="Arial"/>
          <w:color w:val="000000"/>
          <w:sz w:val="22"/>
          <w:szCs w:val="22"/>
        </w:rPr>
        <w:t xml:space="preserve">Für mich stand früh fest, dass ich mein Auslandssemester innerhalb Europas verbringen möchte. Auf dieser Grundlage habe ich mich intensiv damit beschäftigt, welche Partneruniversitäten mein Studiengang anbietet und welche Lehrveranstaltungen dort für mein Fach in Frage kommen. Dabei lohnt es sich, sich wirklich Zeit zu nehmen. Man sollte genau prüfen, ob das Lehrangebot der jeweiligen Gastuniversität zum eigenen Studienverlauf passt und welche sprachlichen Voraussetzungen gelten, also ob Englischkenntnisse ausreichen oder ob die jeweilige Landessprache verlangt wird. Bei Unsicherheiten kann auch ein Gespräch mit der Studienfachberatung sinnvoll sein. Letztlich konnte ich mich erfolgreich bewerben und erhielt meine Wunschuniversität. Während des gesamten Bewerbungsprozesses stand mir die internationale Koordinatorin meines Fachbereichs in Tübingen beratend zur Seite. Es gab vorbereitende Informationsveranstaltungen, in denen die einzelnen Schritte und benötigten Unterlagen erläutert wurden, sodass der Ablauf trotz einiges Papieraufwands gut zu überblicken war. Die gesamte Organisation lief über ein zentrales Online-Portal. Für die Anreise habe ich </w:t>
      </w:r>
      <w:r>
        <w:rPr>
          <w:rFonts w:ascii="Arial" w:hAnsi="Arial" w:cs="Arial"/>
          <w:color w:val="000000"/>
          <w:sz w:val="22"/>
          <w:szCs w:val="22"/>
        </w:rPr>
        <w:lastRenderedPageBreak/>
        <w:t>mich für den Flug entschieden. Wer nachhaltiger reisen möchte, kann jedoch auch mit der Bahn anreisen, etwa über die Verbindung von Hamburg über Malmö nach Stockholm.</w:t>
      </w:r>
    </w:p>
    <w:p w14:paraId="392741AC" w14:textId="24E528A3" w:rsidR="00253A86" w:rsidRPr="00253A86" w:rsidRDefault="00253A86" w:rsidP="00253A86">
      <w:pPr>
        <w:pStyle w:val="font-claude-response-body"/>
        <w:spacing w:line="360" w:lineRule="auto"/>
        <w:rPr>
          <w:rFonts w:ascii="Arial" w:hAnsi="Arial" w:cs="Arial"/>
          <w:b/>
          <w:bCs/>
          <w:color w:val="000000"/>
          <w:sz w:val="22"/>
          <w:szCs w:val="22"/>
        </w:rPr>
      </w:pPr>
      <w:r>
        <w:rPr>
          <w:rFonts w:ascii="Arial" w:hAnsi="Arial" w:cs="Arial"/>
          <w:b/>
          <w:bCs/>
          <w:color w:val="000000"/>
          <w:sz w:val="22"/>
          <w:szCs w:val="22"/>
        </w:rPr>
        <w:t>Wohnungssuche</w:t>
      </w:r>
    </w:p>
    <w:p w14:paraId="5B7D3B83" w14:textId="77E77029" w:rsidR="00253A86" w:rsidRPr="00253A86" w:rsidRDefault="00253A86" w:rsidP="00253A86">
      <w:pPr>
        <w:pStyle w:val="font-claude-response-body"/>
        <w:spacing w:line="360" w:lineRule="auto"/>
        <w:rPr>
          <w:rFonts w:ascii="Arial" w:hAnsi="Arial" w:cs="Arial"/>
          <w:color w:val="000000"/>
          <w:sz w:val="22"/>
          <w:szCs w:val="22"/>
        </w:rPr>
      </w:pPr>
      <w:r>
        <w:rPr>
          <w:rFonts w:ascii="Arial" w:hAnsi="Arial" w:cs="Arial"/>
          <w:color w:val="000000"/>
          <w:sz w:val="22"/>
          <w:szCs w:val="22"/>
        </w:rPr>
        <w:t>Bei der Wohnungssuche hatte ich Glück: Etwa zwei bis drei Monate vor Semesterbeginn erhielt ich von der Gastuniversität eine E-Mail mit der Möglichkeit, mich für studentischen Wohnraum zu bewerben. Im entsprechenden Portal konnte ich aus mehreren Optionen unterschiedlicher Wohnformen und Stadtteile meine Präferenzen von eins (Favorit) bis fünf angeben. Ich habe letztlich ein Einzelapartment im Stadtteil Albano bekommen, wo Wohn-, Schlaf- und Küchenbereich in einem Raum liegen. Daneben gibt es größere Wohnungen mit zwei Zimmern sowie Korridorzimmer in Wohngemeinschaften, etwa in Lappkärrsberget, in denen acht bis zwölf Personen mit eigenem Bad eine gemeinsame Küche teilen.</w:t>
      </w:r>
    </w:p>
    <w:p w14:paraId="6E60E661" w14:textId="77777777" w:rsidR="00253A86" w:rsidRPr="00253A86" w:rsidRDefault="00253A86" w:rsidP="00253A86">
      <w:pPr>
        <w:pStyle w:val="font-claude-response-body"/>
        <w:spacing w:line="360" w:lineRule="auto"/>
        <w:rPr>
          <w:rFonts w:ascii="Arial" w:hAnsi="Arial" w:cs="Arial"/>
          <w:color w:val="000000"/>
          <w:sz w:val="22"/>
          <w:szCs w:val="22"/>
        </w:rPr>
      </w:pPr>
      <w:r>
        <w:rPr>
          <w:rStyle w:val="Fett"/>
          <w:rFonts w:ascii="Arial" w:hAnsi="Arial" w:cs="Arial"/>
          <w:color w:val="000000"/>
          <w:sz w:val="22"/>
          <w:szCs w:val="22"/>
        </w:rPr>
        <w:t>Studium an der Gastuniversität</w:t>
      </w:r>
    </w:p>
    <w:p w14:paraId="58377D25" w14:textId="64A59D70" w:rsidR="00253A86" w:rsidRPr="00253A86" w:rsidRDefault="00253A86" w:rsidP="00253A86">
      <w:pPr>
        <w:pStyle w:val="font-claude-response-body"/>
        <w:spacing w:line="360" w:lineRule="auto"/>
        <w:rPr>
          <w:rFonts w:ascii="Arial" w:hAnsi="Arial" w:cs="Arial"/>
          <w:color w:val="000000"/>
          <w:sz w:val="22"/>
          <w:szCs w:val="22"/>
        </w:rPr>
      </w:pPr>
      <w:r>
        <w:rPr>
          <w:rFonts w:ascii="Arial" w:hAnsi="Arial" w:cs="Arial"/>
          <w:color w:val="000000"/>
          <w:sz w:val="22"/>
          <w:szCs w:val="22"/>
        </w:rPr>
        <w:t>Sprachlich war Englisch ausreichend; vor Anreise musste lediglich ein Englischtest absolviert werden. Eine Anmeldung zu einem Schwedischkurs war nicht verpflichtend, ich habe mich aber freiwillig für einen A1-Kurs angemeldet, um im Alltag besser zurechtzukommen. Tatsächlich kommt man in Stockholm aber auch ohne Schwedischkenntnisse sehr gut zurecht. Praktisch jede Person spricht Englisch und wechselt ohne Umstände und sehr freundlich die Sprache, sobald man signalisiert, kein Schwedisch zu sprechen. Auch meine Lehrveranstaltungen fanden komplett auf Englisch statt. Im Vergleich zu Tübingen empfand ich das fachliche Niveau und den Workload als geringer. Die Leistungspunkte waren insgesamt leichter zu erreichen. Allerdings war die Benotung strenger, sodass sich dieser Unterschied am Ende etwas relativiert.</w:t>
      </w:r>
    </w:p>
    <w:p w14:paraId="63C8D4CC" w14:textId="77777777" w:rsidR="00253A86" w:rsidRPr="00253A86" w:rsidRDefault="00253A86" w:rsidP="00253A86">
      <w:pPr>
        <w:pStyle w:val="font-claude-response-body"/>
        <w:spacing w:line="360" w:lineRule="auto"/>
        <w:rPr>
          <w:rFonts w:ascii="Arial" w:hAnsi="Arial" w:cs="Arial"/>
          <w:color w:val="000000"/>
          <w:sz w:val="22"/>
          <w:szCs w:val="22"/>
        </w:rPr>
      </w:pPr>
      <w:r>
        <w:rPr>
          <w:rStyle w:val="Fett"/>
          <w:rFonts w:ascii="Arial" w:hAnsi="Arial" w:cs="Arial"/>
          <w:color w:val="000000"/>
          <w:sz w:val="22"/>
          <w:szCs w:val="22"/>
        </w:rPr>
        <w:t>Betreuung und Integration an der Gastuniversität</w:t>
      </w:r>
    </w:p>
    <w:p w14:paraId="2A988694" w14:textId="47A02973" w:rsidR="00253A86" w:rsidRPr="00253A86" w:rsidRDefault="00253A86" w:rsidP="00253A86">
      <w:pPr>
        <w:pStyle w:val="font-claude-response-body"/>
        <w:spacing w:line="360" w:lineRule="auto"/>
        <w:rPr>
          <w:rFonts w:ascii="Arial" w:hAnsi="Arial" w:cs="Arial"/>
          <w:color w:val="000000"/>
          <w:sz w:val="22"/>
          <w:szCs w:val="22"/>
        </w:rPr>
      </w:pPr>
      <w:r>
        <w:rPr>
          <w:rFonts w:ascii="Arial" w:hAnsi="Arial" w:cs="Arial"/>
          <w:color w:val="000000"/>
          <w:sz w:val="22"/>
          <w:szCs w:val="22"/>
        </w:rPr>
        <w:t xml:space="preserve">Die Betreuung internationaler Studierender ist in Stockholm außergewöhnlich gut organisiert. Bereits am Tag vor der Schlüsselübergabe wurden stündlich Busse eingesetzt, die neu ankommende Studierende vom Flughafen direkt zur Universität brachten, gefolgt von einem offiziellen Empfang. Über eine App des Erasmus Student Network (ESN) wird fortlaufend über Veranstaltungen informiert, für die man sich unkompliziert anmelden kann. Allein in der Anfangszeit gab es mehrere Empfänge (vom Fachbereich, von ESN und vom jeweiligen Institut) die zahlreiche Gelegenheiten zum Kennenlernen boten. Zusätzlich gab es in meinem Institut ein Buddy-Programm, bei dem sich einheimische schwedische Studierende freiwillig meldeten, um gemeinsame Aktivitäten mit den neu ankommenden Austauschstudierenden zu organisieren. Auch meine internationale Koordinatorin vor Ort war sehr hilfsbereit und </w:t>
      </w:r>
      <w:r>
        <w:rPr>
          <w:rFonts w:ascii="Arial" w:hAnsi="Arial" w:cs="Arial"/>
          <w:color w:val="000000"/>
          <w:sz w:val="22"/>
          <w:szCs w:val="22"/>
        </w:rPr>
        <w:lastRenderedPageBreak/>
        <w:t>antwortete in der Regel noch am selben Tag auf Anfragen. Insgesamt hatte ich nie das Gefühl, allein zurechtkommen zu müssen, auch wenn man anfangs natürlich niemanden kennt; im Laufe des Semesters fanden sich immer wieder neue Anschlussmöglichkeiten.</w:t>
      </w:r>
    </w:p>
    <w:p w14:paraId="386FA7E5" w14:textId="77777777" w:rsidR="00253A86" w:rsidRPr="00253A86" w:rsidRDefault="00253A86" w:rsidP="00253A86">
      <w:pPr>
        <w:pStyle w:val="font-claude-response-body"/>
        <w:spacing w:line="360" w:lineRule="auto"/>
        <w:rPr>
          <w:rFonts w:ascii="Arial" w:hAnsi="Arial" w:cs="Arial"/>
          <w:color w:val="000000"/>
          <w:sz w:val="22"/>
          <w:szCs w:val="22"/>
        </w:rPr>
      </w:pPr>
      <w:r>
        <w:rPr>
          <w:rStyle w:val="Fett"/>
          <w:rFonts w:ascii="Arial" w:hAnsi="Arial" w:cs="Arial"/>
          <w:color w:val="000000"/>
          <w:sz w:val="22"/>
          <w:szCs w:val="22"/>
        </w:rPr>
        <w:t>Alltag und Freizeit</w:t>
      </w:r>
    </w:p>
    <w:p w14:paraId="3FCAA9A1" w14:textId="77777777" w:rsidR="00253A86" w:rsidRPr="00253A86" w:rsidRDefault="00253A86" w:rsidP="00253A86">
      <w:pPr>
        <w:pStyle w:val="font-claude-response-body"/>
        <w:spacing w:line="360" w:lineRule="auto"/>
        <w:rPr>
          <w:rFonts w:ascii="Arial" w:hAnsi="Arial" w:cs="Arial"/>
          <w:color w:val="000000"/>
          <w:sz w:val="22"/>
          <w:szCs w:val="22"/>
        </w:rPr>
      </w:pPr>
      <w:r>
        <w:rPr>
          <w:rFonts w:ascii="Arial" w:hAnsi="Arial" w:cs="Arial"/>
          <w:color w:val="000000"/>
          <w:sz w:val="22"/>
          <w:szCs w:val="22"/>
        </w:rPr>
        <w:t xml:space="preserve">Die öffentlichen Verkehrsmittel in Stockholm sind sehr gut ausgebaut, allerdings im Vergleich zu Deutschland deutlich teurer. Bezahlt wird in Schweden praktisch ausschließlich mit Karte oder Apple Pay, Bargeld spielt im Alltag kaum eine Rolle, sodass man dies bei der Reisevorbereitung berücksichtigen sollte. Für preisgünstigeres Einkaufen empfehlen sich Supermarktketten wie ICA und Willys. </w:t>
      </w:r>
    </w:p>
    <w:p w14:paraId="4FECE095" w14:textId="10C71058" w:rsidR="00253A86" w:rsidRPr="00253A86" w:rsidRDefault="00253A86" w:rsidP="00253A86">
      <w:pPr>
        <w:pStyle w:val="font-claude-response-body"/>
        <w:spacing w:line="360" w:lineRule="auto"/>
        <w:rPr>
          <w:rFonts w:ascii="Arial" w:hAnsi="Arial" w:cs="Arial"/>
          <w:color w:val="000000"/>
          <w:sz w:val="22"/>
          <w:szCs w:val="22"/>
        </w:rPr>
      </w:pPr>
      <w:r>
        <w:rPr>
          <w:rFonts w:ascii="Arial" w:hAnsi="Arial" w:cs="Arial"/>
          <w:color w:val="000000"/>
          <w:sz w:val="22"/>
          <w:szCs w:val="22"/>
        </w:rPr>
        <w:t>Generell sind die Lebenshaltungskosten in Schweden deutlich höher als in Deutschland. Ein wichtiger Hinweis für die finanzielle Planung: Die Erasmus+-Förderung deckt die tatsächlichen Kosten in Stockholm bei weitem nicht ab, allein meine Miete belief sich für das Semester auf rund 5.000 Euro. Wer einen Aufenthalt in Stockholm plant, sollte daher frühzeitig zusätzliche Rücklagen einplanen.</w:t>
      </w:r>
    </w:p>
    <w:p w14:paraId="75DB3EB1" w14:textId="77777777" w:rsidR="00C2722A" w:rsidRDefault="00C2722A"/>
    <w:sectPr w:rsidR="00C2722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A86"/>
    <w:rsid w:val="00253A86"/>
    <w:rsid w:val="00411C47"/>
    <w:rsid w:val="00625687"/>
    <w:rsid w:val="0094196F"/>
    <w:rsid w:val="00C2722A"/>
    <w:rsid w:val="00E07549"/>
    <w:rsid w:val="00F0051A"/>
    <w:rsid w:val="00FA3A85"/>
    <w:rsid w:val="00FF55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3938BF5"/>
  <w15:chartTrackingRefBased/>
  <w15:docId w15:val="{7BC494E9-8383-CE4C-AA0C-D5EFA57E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53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53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53A8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53A8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53A8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53A8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53A8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53A8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53A8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3A8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53A8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53A8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53A8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53A8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53A8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53A8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53A8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53A86"/>
    <w:rPr>
      <w:rFonts w:eastAsiaTheme="majorEastAsia" w:cstheme="majorBidi"/>
      <w:color w:val="272727" w:themeColor="text1" w:themeTint="D8"/>
    </w:rPr>
  </w:style>
  <w:style w:type="paragraph" w:styleId="Titel">
    <w:name w:val="Title"/>
    <w:basedOn w:val="Standard"/>
    <w:next w:val="Standard"/>
    <w:link w:val="TitelZchn"/>
    <w:uiPriority w:val="10"/>
    <w:qFormat/>
    <w:rsid w:val="00253A8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53A8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53A8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53A8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53A8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53A86"/>
    <w:rPr>
      <w:i/>
      <w:iCs/>
      <w:color w:val="404040" w:themeColor="text1" w:themeTint="BF"/>
    </w:rPr>
  </w:style>
  <w:style w:type="paragraph" w:styleId="Listenabsatz">
    <w:name w:val="List Paragraph"/>
    <w:basedOn w:val="Standard"/>
    <w:uiPriority w:val="34"/>
    <w:qFormat/>
    <w:rsid w:val="00253A86"/>
    <w:pPr>
      <w:ind w:left="720"/>
      <w:contextualSpacing/>
    </w:pPr>
  </w:style>
  <w:style w:type="character" w:styleId="IntensiveHervorhebung">
    <w:name w:val="Intense Emphasis"/>
    <w:basedOn w:val="Absatz-Standardschriftart"/>
    <w:uiPriority w:val="21"/>
    <w:qFormat/>
    <w:rsid w:val="00253A86"/>
    <w:rPr>
      <w:i/>
      <w:iCs/>
      <w:color w:val="0F4761" w:themeColor="accent1" w:themeShade="BF"/>
    </w:rPr>
  </w:style>
  <w:style w:type="paragraph" w:styleId="IntensivesZitat">
    <w:name w:val="Intense Quote"/>
    <w:basedOn w:val="Standard"/>
    <w:next w:val="Standard"/>
    <w:link w:val="IntensivesZitatZchn"/>
    <w:uiPriority w:val="30"/>
    <w:qFormat/>
    <w:rsid w:val="00253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53A86"/>
    <w:rPr>
      <w:i/>
      <w:iCs/>
      <w:color w:val="0F4761" w:themeColor="accent1" w:themeShade="BF"/>
    </w:rPr>
  </w:style>
  <w:style w:type="character" w:styleId="IntensiverVerweis">
    <w:name w:val="Intense Reference"/>
    <w:basedOn w:val="Absatz-Standardschriftart"/>
    <w:uiPriority w:val="32"/>
    <w:qFormat/>
    <w:rsid w:val="00253A86"/>
    <w:rPr>
      <w:b/>
      <w:bCs/>
      <w:smallCaps/>
      <w:color w:val="0F4761" w:themeColor="accent1" w:themeShade="BF"/>
      <w:spacing w:val="5"/>
    </w:rPr>
  </w:style>
  <w:style w:type="paragraph" w:customStyle="1" w:styleId="font-claude-response-body">
    <w:name w:val="font-claude-response-body"/>
    <w:basedOn w:val="Standard"/>
    <w:rsid w:val="00253A86"/>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253A86"/>
    <w:rPr>
      <w:b/>
      <w:bCs/>
    </w:rPr>
  </w:style>
  <w:style w:type="character" w:customStyle="1" w:styleId="apple-converted-space">
    <w:name w:val="apple-converted-space"/>
    <w:basedOn w:val="Absatz-Standardschriftart"/>
    <w:rsid w:val="00253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5191</Characters>
  <Application>Microsoft Office Word</Application>
  <DocSecurity>0</DocSecurity>
  <Lines>43</Lines>
  <Paragraphs>12</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Selma Batagan</dc:creator>
  <cp:keywords/>
  <dc:description/>
  <cp:lastModifiedBy>Selma Batagan</cp:lastModifiedBy>
  <cp:revision>2</cp:revision>
  <dcterms:created xsi:type="dcterms:W3CDTF">2026-07-31T13:22:00Z</dcterms:created>
  <dcterms:modified xsi:type="dcterms:W3CDTF">2026-07-31T13:22:00Z</dcterms:modified>
</cp:coreProperties>
</file>