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264F" w14:textId="37BEE4B4" w:rsidR="000A4C41" w:rsidRPr="000A4C41" w:rsidRDefault="00FF02AB" w:rsidP="000A4C41">
      <w:pPr>
        <w:spacing w:before="100" w:beforeAutospacing="1" w:after="100" w:afterAutospacing="1" w:line="240" w:lineRule="auto"/>
        <w:outlineLvl w:val="0"/>
        <w:rPr>
          <w:rFonts w:ascii="Arial Nova" w:eastAsia="Times New Roman" w:hAnsi="Arial Nova" w:cs="Times New Roman"/>
          <w:b/>
          <w:bCs/>
          <w:kern w:val="36"/>
          <w:lang w:val="en-DE" w:eastAsia="en-DE"/>
        </w:rPr>
      </w:pPr>
      <w:r w:rsidRPr="00FF02AB">
        <w:rPr>
          <w:rFonts w:ascii="Arial Nova" w:eastAsia="Times New Roman" w:hAnsi="Arial Nova" w:cs="Times New Roman"/>
          <w:b/>
          <w:bCs/>
          <w:kern w:val="36"/>
          <w:lang w:val="en-GB" w:eastAsia="en-DE"/>
        </w:rPr>
        <w:t xml:space="preserve">1- </w:t>
      </w:r>
      <w:r w:rsidR="000A4C41" w:rsidRPr="00FF02AB">
        <w:rPr>
          <w:rFonts w:ascii="Arial Nova" w:eastAsia="Times New Roman" w:hAnsi="Arial Nova" w:cs="Times New Roman"/>
          <w:b/>
          <w:bCs/>
          <w:kern w:val="36"/>
          <w:lang w:val="en-GB" w:eastAsia="en-DE"/>
        </w:rPr>
        <w:t xml:space="preserve">Business development </w:t>
      </w:r>
      <w:r w:rsidR="000A4C41" w:rsidRPr="000A4C41">
        <w:rPr>
          <w:rFonts w:ascii="Arial Nova" w:eastAsia="Times New Roman" w:hAnsi="Arial Nova" w:cs="Times New Roman"/>
          <w:b/>
          <w:bCs/>
          <w:kern w:val="36"/>
          <w:lang w:val="en-DE" w:eastAsia="en-DE"/>
        </w:rPr>
        <w:t xml:space="preserve">Co-Founder </w:t>
      </w:r>
    </w:p>
    <w:p w14:paraId="2F84601E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Position Overview</w:t>
      </w:r>
    </w:p>
    <w:p w14:paraId="04683A51" w14:textId="5734C5FD" w:rsidR="000A4C41" w:rsidRPr="000A4C41" w:rsidRDefault="000A4C41" w:rsidP="000A4C41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FF02AB">
        <w:rPr>
          <w:rFonts w:ascii="Arial Nova" w:eastAsia="Times New Roman" w:hAnsi="Arial Nova" w:cs="Times New Roman"/>
          <w:lang w:val="en-GB" w:eastAsia="en-DE"/>
        </w:rPr>
        <w:t>We are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seeking a commercially </w:t>
      </w:r>
      <w:r w:rsidRPr="00FF02AB">
        <w:rPr>
          <w:rFonts w:ascii="Arial Nova" w:eastAsia="Times New Roman" w:hAnsi="Arial Nova" w:cs="Times New Roman"/>
          <w:lang w:val="en-GB" w:eastAsia="en-DE"/>
        </w:rPr>
        <w:t xml:space="preserve">and 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Business driven Co-Founder to lead the company's business strategy, partnerships, fundraising, and commercialization activities. The ideal candidate combines a strong business background (MBA or equivalent experience) with experience in the life sciences, diagnostics, biotechnology, or </w:t>
      </w:r>
      <w:proofErr w:type="spellStart"/>
      <w:r w:rsidRPr="000A4C41">
        <w:rPr>
          <w:rFonts w:ascii="Arial Nova" w:eastAsia="Times New Roman" w:hAnsi="Arial Nova" w:cs="Times New Roman"/>
          <w:lang w:val="en-DE" w:eastAsia="en-DE"/>
        </w:rPr>
        <w:t>medtech</w:t>
      </w:r>
      <w:proofErr w:type="spellEnd"/>
      <w:r w:rsidRPr="000A4C41">
        <w:rPr>
          <w:rFonts w:ascii="Arial Nova" w:eastAsia="Times New Roman" w:hAnsi="Arial Nova" w:cs="Times New Roman"/>
          <w:lang w:val="en-DE" w:eastAsia="en-DE"/>
        </w:rPr>
        <w:t xml:space="preserve"> sectors.</w:t>
      </w:r>
    </w:p>
    <w:p w14:paraId="2D91D99E" w14:textId="0BED225C" w:rsidR="000A4C41" w:rsidRPr="000A4C41" w:rsidRDefault="000A4C41" w:rsidP="000A4C41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As a member of the founding team, </w:t>
      </w:r>
      <w:r w:rsidRPr="00FF02AB">
        <w:rPr>
          <w:rFonts w:ascii="Arial Nova" w:eastAsia="Times New Roman" w:hAnsi="Arial Nova" w:cs="Times New Roman"/>
          <w:lang w:val="en-GB" w:eastAsia="en-DE"/>
        </w:rPr>
        <w:t>she/he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will play a critical role in transforming </w:t>
      </w:r>
      <w:r w:rsidRPr="00FF02AB">
        <w:rPr>
          <w:rFonts w:ascii="Arial Nova" w:eastAsia="Times New Roman" w:hAnsi="Arial Nova" w:cs="Times New Roman"/>
          <w:lang w:val="en-GB" w:eastAsia="en-DE"/>
        </w:rPr>
        <w:t>the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innovative liquid biopsy technologies into commercially successful in vitro diagnostic (IVD) products.</w:t>
      </w:r>
    </w:p>
    <w:p w14:paraId="4F5651F9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Key Responsibilities</w:t>
      </w:r>
    </w:p>
    <w:p w14:paraId="3D93938D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Develop and execute </w:t>
      </w:r>
      <w:proofErr w:type="spellStart"/>
      <w:r w:rsidRPr="000A4C41">
        <w:rPr>
          <w:rFonts w:ascii="Arial Nova" w:eastAsia="Times New Roman" w:hAnsi="Arial Nova" w:cs="Times New Roman"/>
          <w:lang w:val="en-DE" w:eastAsia="en-DE"/>
        </w:rPr>
        <w:t>PRELIQX's</w:t>
      </w:r>
      <w:proofErr w:type="spellEnd"/>
      <w:r w:rsidRPr="000A4C41">
        <w:rPr>
          <w:rFonts w:ascii="Arial Nova" w:eastAsia="Times New Roman" w:hAnsi="Arial Nova" w:cs="Times New Roman"/>
          <w:lang w:val="en-DE" w:eastAsia="en-DE"/>
        </w:rPr>
        <w:t xml:space="preserve"> commercial strategy and business model.</w:t>
      </w:r>
    </w:p>
    <w:p w14:paraId="619056BF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Identify and establish strategic partnerships with diagnostic companies, pharmaceutical companies, CROs, hospitals, and distributors.</w:t>
      </w:r>
    </w:p>
    <w:p w14:paraId="795CC502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Lead customer discovery, market validation, pricing strategy, reimbursement strategy, and go-to-market planning.</w:t>
      </w:r>
    </w:p>
    <w:p w14:paraId="76FEE5F1" w14:textId="719C9D02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FF02AB">
        <w:rPr>
          <w:rFonts w:ascii="Arial Nova" w:eastAsia="Times New Roman" w:hAnsi="Arial Nova" w:cs="Times New Roman"/>
          <w:lang w:val="en-GB" w:eastAsia="en-DE"/>
        </w:rPr>
        <w:t>Contribute in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non-dilutive and equity financing through grants, investors, and strategic partnerships.</w:t>
      </w:r>
    </w:p>
    <w:p w14:paraId="2BC85772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Lead investor relations, fundraising activities, and due diligence processes.</w:t>
      </w:r>
    </w:p>
    <w:p w14:paraId="3FCF84DC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Develop licensing and commercialization strategies for </w:t>
      </w:r>
      <w:proofErr w:type="spellStart"/>
      <w:r w:rsidRPr="000A4C41">
        <w:rPr>
          <w:rFonts w:ascii="Arial Nova" w:eastAsia="Times New Roman" w:hAnsi="Arial Nova" w:cs="Times New Roman"/>
          <w:lang w:val="en-DE" w:eastAsia="en-DE"/>
        </w:rPr>
        <w:t>PRELIQX's</w:t>
      </w:r>
      <w:proofErr w:type="spellEnd"/>
      <w:r w:rsidRPr="000A4C41">
        <w:rPr>
          <w:rFonts w:ascii="Arial Nova" w:eastAsia="Times New Roman" w:hAnsi="Arial Nova" w:cs="Times New Roman"/>
          <w:lang w:val="en-DE" w:eastAsia="en-DE"/>
        </w:rPr>
        <w:t xml:space="preserve"> intellectual property.</w:t>
      </w:r>
    </w:p>
    <w:p w14:paraId="1728BA99" w14:textId="77777777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Negotiate collaboration agreements, licensing deals, and commercial contracts.</w:t>
      </w:r>
    </w:p>
    <w:p w14:paraId="5CC7C232" w14:textId="103AB03D" w:rsidR="000A4C41" w:rsidRPr="000A4C41" w:rsidRDefault="000A4C41" w:rsidP="000A4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Represent </w:t>
      </w:r>
      <w:r w:rsidRPr="00FF02AB">
        <w:rPr>
          <w:rFonts w:ascii="Arial Nova" w:eastAsia="Times New Roman" w:hAnsi="Arial Nova" w:cs="Times New Roman"/>
          <w:lang w:val="en-GB" w:eastAsia="en-DE"/>
        </w:rPr>
        <w:t>the company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at conferences, partnering events, investor meetings, and international trade fairs.</w:t>
      </w:r>
    </w:p>
    <w:p w14:paraId="7671DDEA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Preferred Qualifications</w:t>
      </w:r>
    </w:p>
    <w:p w14:paraId="095B4D7A" w14:textId="77777777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MBA or Master's degree in Business Administration, Management, Life Sciences Management, or a related discipline.</w:t>
      </w:r>
    </w:p>
    <w:p w14:paraId="0EB7F15A" w14:textId="77777777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Experience in biotechnology, diagnostics, medical devices, pharmaceuticals, or healthcare.</w:t>
      </w:r>
    </w:p>
    <w:p w14:paraId="41B2CDBB" w14:textId="77777777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Demonstrated success in business development, strategic partnerships, licensing, or commercial leadership.</w:t>
      </w:r>
    </w:p>
    <w:p w14:paraId="038B5614" w14:textId="47B64E8D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Experience raising </w:t>
      </w:r>
      <w:r w:rsidRPr="00FF02AB">
        <w:rPr>
          <w:rFonts w:ascii="Arial Nova" w:eastAsia="Times New Roman" w:hAnsi="Arial Nova" w:cs="Times New Roman"/>
          <w:lang w:val="en-GB" w:eastAsia="en-DE"/>
        </w:rPr>
        <w:t>funds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or securing non-dilutive funding.</w:t>
      </w:r>
    </w:p>
    <w:p w14:paraId="1371FA43" w14:textId="77777777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Strong understanding of the IVD and healthcare market.</w:t>
      </w:r>
    </w:p>
    <w:p w14:paraId="169A8A46" w14:textId="77777777" w:rsidR="000A4C41" w:rsidRPr="000A4C41" w:rsidRDefault="000A4C41" w:rsidP="000A4C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Excellent negotiation, communication, and leadership skills.</w:t>
      </w:r>
    </w:p>
    <w:p w14:paraId="32F12910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Desired Personal Attributes</w:t>
      </w:r>
    </w:p>
    <w:p w14:paraId="68C123AD" w14:textId="77777777" w:rsidR="000A4C41" w:rsidRPr="000A4C41" w:rsidRDefault="000A4C41" w:rsidP="000A4C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Entrepreneurial mindset with a passion for innovation.</w:t>
      </w:r>
    </w:p>
    <w:p w14:paraId="54828E05" w14:textId="77777777" w:rsidR="000A4C41" w:rsidRPr="000A4C41" w:rsidRDefault="000A4C41" w:rsidP="000A4C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Strategic thinker capable of translating science into business opportunities.</w:t>
      </w:r>
    </w:p>
    <w:p w14:paraId="2F8F3E6B" w14:textId="77777777" w:rsidR="000A4C41" w:rsidRPr="000A4C41" w:rsidRDefault="000A4C41" w:rsidP="000A4C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Strong interpersonal and networking skills.</w:t>
      </w:r>
    </w:p>
    <w:p w14:paraId="255A583A" w14:textId="77777777" w:rsidR="000A4C41" w:rsidRPr="000A4C41" w:rsidRDefault="000A4C41" w:rsidP="000A4C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Results-oriented with the ability to execute in a fast-paced </w:t>
      </w:r>
      <w:proofErr w:type="spellStart"/>
      <w:r w:rsidRPr="000A4C41">
        <w:rPr>
          <w:rFonts w:ascii="Arial Nova" w:eastAsia="Times New Roman" w:hAnsi="Arial Nova" w:cs="Times New Roman"/>
          <w:lang w:val="en-DE" w:eastAsia="en-DE"/>
        </w:rPr>
        <w:t>startup</w:t>
      </w:r>
      <w:proofErr w:type="spellEnd"/>
      <w:r w:rsidRPr="000A4C41">
        <w:rPr>
          <w:rFonts w:ascii="Arial Nova" w:eastAsia="Times New Roman" w:hAnsi="Arial Nova" w:cs="Times New Roman"/>
          <w:lang w:val="en-DE" w:eastAsia="en-DE"/>
        </w:rPr>
        <w:t xml:space="preserve"> environment.</w:t>
      </w:r>
    </w:p>
    <w:p w14:paraId="15F77C3E" w14:textId="77777777" w:rsidR="000A4C41" w:rsidRPr="000A4C41" w:rsidRDefault="000A4C41" w:rsidP="000A4C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Willingness to take ownership as an equity-holding co-founder.</w:t>
      </w:r>
    </w:p>
    <w:p w14:paraId="526621D3" w14:textId="3362D280" w:rsidR="000A4C41" w:rsidRPr="000A4C41" w:rsidRDefault="000A4C41" w:rsidP="000A4C41">
      <w:pPr>
        <w:spacing w:after="0" w:line="240" w:lineRule="auto"/>
        <w:rPr>
          <w:rFonts w:ascii="Arial Nova" w:eastAsia="Times New Roman" w:hAnsi="Arial Nova" w:cs="Times New Roman"/>
          <w:lang w:val="en-DE" w:eastAsia="en-DE"/>
        </w:rPr>
      </w:pPr>
    </w:p>
    <w:p w14:paraId="332C8A8C" w14:textId="328CE32A" w:rsidR="000A4C41" w:rsidRPr="000A4C41" w:rsidRDefault="000A4C41" w:rsidP="000A4C41">
      <w:pPr>
        <w:spacing w:before="100" w:beforeAutospacing="1" w:after="100" w:afterAutospacing="1" w:line="240" w:lineRule="auto"/>
        <w:outlineLvl w:val="0"/>
        <w:rPr>
          <w:rFonts w:ascii="Arial Nova" w:eastAsia="Times New Roman" w:hAnsi="Arial Nova" w:cs="Times New Roman"/>
          <w:b/>
          <w:bCs/>
          <w:kern w:val="36"/>
          <w:lang w:val="en-DE" w:eastAsia="en-DE"/>
        </w:rPr>
      </w:pPr>
      <w:r w:rsidRPr="00FF02AB">
        <w:rPr>
          <w:rFonts w:ascii="Arial Nova" w:eastAsia="Times New Roman" w:hAnsi="Arial Nova" w:cs="Times New Roman"/>
          <w:b/>
          <w:bCs/>
          <w:kern w:val="36"/>
          <w:lang w:val="en-GB" w:eastAsia="en-DE"/>
        </w:rPr>
        <w:lastRenderedPageBreak/>
        <w:t>2</w:t>
      </w:r>
      <w:r w:rsidR="00FF02AB" w:rsidRPr="00FF02AB">
        <w:rPr>
          <w:rFonts w:ascii="Arial Nova" w:eastAsia="Times New Roman" w:hAnsi="Arial Nova" w:cs="Times New Roman"/>
          <w:b/>
          <w:bCs/>
          <w:kern w:val="36"/>
          <w:lang w:val="en-GB" w:eastAsia="en-DE"/>
        </w:rPr>
        <w:t>-</w:t>
      </w:r>
      <w:r w:rsidRPr="00FF02AB">
        <w:rPr>
          <w:rFonts w:ascii="Arial Nova" w:eastAsia="Times New Roman" w:hAnsi="Arial Nova" w:cs="Times New Roman"/>
          <w:b/>
          <w:bCs/>
          <w:kern w:val="36"/>
          <w:lang w:val="en-GB" w:eastAsia="en-DE"/>
        </w:rPr>
        <w:t xml:space="preserve"> Technical </w:t>
      </w:r>
      <w:r w:rsidRPr="000A4C41">
        <w:rPr>
          <w:rFonts w:ascii="Arial Nova" w:eastAsia="Times New Roman" w:hAnsi="Arial Nova" w:cs="Times New Roman"/>
          <w:b/>
          <w:bCs/>
          <w:kern w:val="36"/>
          <w:lang w:val="en-DE" w:eastAsia="en-DE"/>
        </w:rPr>
        <w:t>Co-Founder</w:t>
      </w:r>
    </w:p>
    <w:p w14:paraId="4ECBF01B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Position Overview</w:t>
      </w:r>
    </w:p>
    <w:p w14:paraId="00C70E16" w14:textId="120A3C35" w:rsidR="000A4C41" w:rsidRPr="000A4C41" w:rsidRDefault="000A4C41" w:rsidP="000A4C41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FF02AB">
        <w:rPr>
          <w:rFonts w:ascii="Arial Nova" w:eastAsia="Times New Roman" w:hAnsi="Arial Nova" w:cs="Times New Roman"/>
          <w:lang w:val="en-GB" w:eastAsia="en-DE"/>
        </w:rPr>
        <w:t>We are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seeking an experienced scientific entrepreneur to join the founding team as Chief Technology Officer (CTO). The CTO will lead laboratory operations, technology development, assay optimization, and product development for </w:t>
      </w:r>
      <w:r w:rsidRPr="00FF02AB">
        <w:rPr>
          <w:rFonts w:ascii="Arial Nova" w:eastAsia="Times New Roman" w:hAnsi="Arial Nova" w:cs="Times New Roman"/>
          <w:lang w:val="en-GB" w:eastAsia="en-DE"/>
        </w:rPr>
        <w:t>our</w:t>
      </w:r>
      <w:r w:rsidRPr="000A4C41">
        <w:rPr>
          <w:rFonts w:ascii="Arial Nova" w:eastAsia="Times New Roman" w:hAnsi="Arial Nova" w:cs="Times New Roman"/>
          <w:lang w:val="en-DE" w:eastAsia="en-DE"/>
        </w:rPr>
        <w:t xml:space="preserve"> next-generation molecular and immunodiagnostic platforms.</w:t>
      </w:r>
    </w:p>
    <w:p w14:paraId="6F740009" w14:textId="7CE59828" w:rsidR="000A4C41" w:rsidRPr="000A4C41" w:rsidRDefault="000A4C41" w:rsidP="000A4C41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The successful candidate will have extensive experience in immunoassay development, including ELISA and lateral flow assays (rapid tests), together with expertise in </w:t>
      </w:r>
      <w:r w:rsidRPr="00FF02AB">
        <w:rPr>
          <w:rFonts w:ascii="Arial Nova" w:eastAsia="Times New Roman" w:hAnsi="Arial Nova" w:cs="Times New Roman"/>
          <w:lang w:val="en-GB" w:eastAsia="en-DE"/>
        </w:rPr>
        <w:t>q-</w:t>
      </w:r>
      <w:r w:rsidRPr="000A4C41">
        <w:rPr>
          <w:rFonts w:ascii="Arial Nova" w:eastAsia="Times New Roman" w:hAnsi="Arial Nova" w:cs="Times New Roman"/>
          <w:lang w:val="en-DE" w:eastAsia="en-DE"/>
        </w:rPr>
        <w:t>PCR-based diagnostics. This individual will drive the translation of biomarker discoveries into robust, scalable, and regulatory-compliant IVD products.</w:t>
      </w:r>
    </w:p>
    <w:p w14:paraId="50325341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Key Responsibilities</w:t>
      </w:r>
    </w:p>
    <w:p w14:paraId="35B0BEE7" w14:textId="0F0B2CB2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Lead laboratory operations and R&amp;D activities.</w:t>
      </w:r>
    </w:p>
    <w:p w14:paraId="58987909" w14:textId="25723B8D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Develop and optimize immunoassays including ELISA, lateral flow assays (</w:t>
      </w:r>
      <w:proofErr w:type="spellStart"/>
      <w:r w:rsidRPr="000A4C41">
        <w:rPr>
          <w:rFonts w:ascii="Arial Nova" w:eastAsia="Times New Roman" w:hAnsi="Arial Nova" w:cs="Times New Roman"/>
          <w:lang w:val="en-DE" w:eastAsia="en-DE"/>
        </w:rPr>
        <w:t>LFAs</w:t>
      </w:r>
      <w:proofErr w:type="spellEnd"/>
      <w:r w:rsidR="00FF02AB">
        <w:rPr>
          <w:rFonts w:ascii="Arial Nova" w:eastAsia="Times New Roman" w:hAnsi="Arial Nova" w:cs="Times New Roman"/>
          <w:lang w:val="en-GB" w:eastAsia="en-DE"/>
        </w:rPr>
        <w:t>)</w:t>
      </w:r>
    </w:p>
    <w:p w14:paraId="6C68354B" w14:textId="457B8C91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Lead development of PCR- and qPCR-based diagnostic assays </w:t>
      </w:r>
    </w:p>
    <w:p w14:paraId="74D17514" w14:textId="43421580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Design analytical validation studies and optimize assay performance</w:t>
      </w:r>
    </w:p>
    <w:p w14:paraId="228583C4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Oversee reagent selection, antibody evaluation, assay chemistry, and biomarker integration.</w:t>
      </w:r>
    </w:p>
    <w:p w14:paraId="771CC7A6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Establish quality systems and laboratory workflows aligned with ISO 13485 and IVDR requirements.</w:t>
      </w:r>
    </w:p>
    <w:p w14:paraId="5172B0E8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Coordinate technology transfer from research to pilot manufacturing.</w:t>
      </w:r>
    </w:p>
    <w:p w14:paraId="37F98CD9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Support intellectual property generation and patent development.</w:t>
      </w:r>
    </w:p>
    <w:p w14:paraId="7B9D2F21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Contribute to regulatory documentation, design history files, risk management, and technical documentation for CE-IVDR approval.</w:t>
      </w:r>
    </w:p>
    <w:p w14:paraId="5825FE12" w14:textId="77777777" w:rsidR="000A4C41" w:rsidRPr="000A4C41" w:rsidRDefault="000A4C41" w:rsidP="000A4C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Support grant applications, scientific publications, and investor technical due diligence.</w:t>
      </w:r>
    </w:p>
    <w:p w14:paraId="4490E6C2" w14:textId="4DA9A8A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Qualifications</w:t>
      </w:r>
    </w:p>
    <w:p w14:paraId="05F181BD" w14:textId="481CA9C1" w:rsidR="000A4C41" w:rsidRPr="000A4C41" w:rsidRDefault="002114A6" w:rsidP="000A4C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FF02AB">
        <w:rPr>
          <w:rFonts w:ascii="Arial Nova" w:eastAsia="Times New Roman" w:hAnsi="Arial Nova" w:cs="Times New Roman"/>
          <w:lang w:val="en-GB" w:eastAsia="en-DE"/>
        </w:rPr>
        <w:t>Degree</w:t>
      </w:r>
      <w:r w:rsidR="000A4C41" w:rsidRPr="000A4C41">
        <w:rPr>
          <w:rFonts w:ascii="Arial Nova" w:eastAsia="Times New Roman" w:hAnsi="Arial Nova" w:cs="Times New Roman"/>
          <w:lang w:val="en-DE" w:eastAsia="en-DE"/>
        </w:rPr>
        <w:t xml:space="preserve"> in Immunology, Molecular Biology, Biochemistry, Biotechnology, Biomedical Engineering, or a related discipline.</w:t>
      </w:r>
    </w:p>
    <w:p w14:paraId="1D0ADA4C" w14:textId="77777777" w:rsidR="000A4C41" w:rsidRPr="000A4C41" w:rsidRDefault="000A4C41" w:rsidP="000A4C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Extensive experience developing immunodiagnostic assays including ELISA, lateral flow assays, rapid diagnostic tests, or other point-of-care technologies.</w:t>
      </w:r>
    </w:p>
    <w:p w14:paraId="446556A6" w14:textId="5D16C5A8" w:rsidR="000A4C41" w:rsidRPr="000A4C41" w:rsidRDefault="002114A6" w:rsidP="000A4C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FF02AB">
        <w:rPr>
          <w:rFonts w:ascii="Arial Nova" w:eastAsia="Times New Roman" w:hAnsi="Arial Nova" w:cs="Times New Roman"/>
          <w:lang w:val="en-GB" w:eastAsia="en-DE"/>
        </w:rPr>
        <w:t>E</w:t>
      </w:r>
      <w:proofErr w:type="spellStart"/>
      <w:r w:rsidR="000A4C41" w:rsidRPr="000A4C41">
        <w:rPr>
          <w:rFonts w:ascii="Arial Nova" w:eastAsia="Times New Roman" w:hAnsi="Arial Nova" w:cs="Times New Roman"/>
          <w:lang w:val="en-DE" w:eastAsia="en-DE"/>
        </w:rPr>
        <w:t>xpertise</w:t>
      </w:r>
      <w:proofErr w:type="spellEnd"/>
      <w:r w:rsidR="000A4C41" w:rsidRPr="000A4C41">
        <w:rPr>
          <w:rFonts w:ascii="Arial Nova" w:eastAsia="Times New Roman" w:hAnsi="Arial Nova" w:cs="Times New Roman"/>
          <w:lang w:val="en-DE" w:eastAsia="en-DE"/>
        </w:rPr>
        <w:t xml:space="preserve"> in PCR, RT-PCR, qPCR.</w:t>
      </w:r>
    </w:p>
    <w:p w14:paraId="7EB9EB41" w14:textId="77777777" w:rsidR="000A4C41" w:rsidRPr="000A4C41" w:rsidRDefault="000A4C41" w:rsidP="000A4C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Experience developing IVD products under ISO 13485 and IVDR frameworks.</w:t>
      </w:r>
    </w:p>
    <w:p w14:paraId="3D830B5C" w14:textId="00B7FAB8" w:rsidR="000A4C41" w:rsidRPr="000A4C41" w:rsidRDefault="000A4C41" w:rsidP="000A4C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Knowledge of assay optimization, biomarker validation, and analytical performance evaluation.</w:t>
      </w:r>
    </w:p>
    <w:p w14:paraId="609AE838" w14:textId="77777777" w:rsidR="000A4C41" w:rsidRPr="000A4C41" w:rsidRDefault="000A4C41" w:rsidP="000A4C41">
      <w:pPr>
        <w:spacing w:before="100" w:beforeAutospacing="1" w:after="100" w:afterAutospacing="1" w:line="240" w:lineRule="auto"/>
        <w:outlineLvl w:val="2"/>
        <w:rPr>
          <w:rFonts w:ascii="Arial Nova" w:eastAsia="Times New Roman" w:hAnsi="Arial Nova" w:cs="Times New Roman"/>
          <w:b/>
          <w:bCs/>
          <w:lang w:val="en-DE" w:eastAsia="en-DE"/>
        </w:rPr>
      </w:pPr>
      <w:r w:rsidRPr="000A4C41">
        <w:rPr>
          <w:rFonts w:ascii="Arial Nova" w:eastAsia="Times New Roman" w:hAnsi="Arial Nova" w:cs="Times New Roman"/>
          <w:b/>
          <w:bCs/>
          <w:lang w:val="en-DE" w:eastAsia="en-DE"/>
        </w:rPr>
        <w:t>Desired Personal Attributes</w:t>
      </w:r>
    </w:p>
    <w:p w14:paraId="31CB87C2" w14:textId="77777777" w:rsidR="000A4C41" w:rsidRPr="000A4C41" w:rsidRDefault="000A4C41" w:rsidP="000A4C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Hands-on scientific leader with strong technical problem-solving skills.</w:t>
      </w:r>
    </w:p>
    <w:p w14:paraId="6823E807" w14:textId="77777777" w:rsidR="000A4C41" w:rsidRPr="000A4C41" w:rsidRDefault="000A4C41" w:rsidP="000A4C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Passion for translating innovative science into clinically impactful diagnostic products.</w:t>
      </w:r>
    </w:p>
    <w:p w14:paraId="44894A7B" w14:textId="77777777" w:rsidR="000A4C41" w:rsidRPr="000A4C41" w:rsidRDefault="000A4C41" w:rsidP="000A4C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Collaborative mindset with experience working in multidisciplinary teams.</w:t>
      </w:r>
    </w:p>
    <w:p w14:paraId="61FB26C6" w14:textId="77777777" w:rsidR="000A4C41" w:rsidRPr="000A4C41" w:rsidRDefault="000A4C41" w:rsidP="000A4C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>Entrepreneurial spirit and willingness to assume an equity-based co-founder role.</w:t>
      </w:r>
    </w:p>
    <w:p w14:paraId="25724BA6" w14:textId="0CFE1932" w:rsidR="00005141" w:rsidRPr="00FF02AB" w:rsidRDefault="000A4C41" w:rsidP="00FF02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ova" w:eastAsia="Times New Roman" w:hAnsi="Arial Nova" w:cs="Times New Roman"/>
          <w:lang w:val="en-DE" w:eastAsia="en-DE"/>
        </w:rPr>
      </w:pPr>
      <w:r w:rsidRPr="000A4C41">
        <w:rPr>
          <w:rFonts w:ascii="Arial Nova" w:eastAsia="Times New Roman" w:hAnsi="Arial Nova" w:cs="Times New Roman"/>
          <w:lang w:val="en-DE" w:eastAsia="en-DE"/>
        </w:rPr>
        <w:t xml:space="preserve">Strong organizational and project management skills </w:t>
      </w:r>
    </w:p>
    <w:sectPr w:rsidR="00005141" w:rsidRPr="00FF0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4195D"/>
    <w:multiLevelType w:val="multilevel"/>
    <w:tmpl w:val="87B0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779BE"/>
    <w:multiLevelType w:val="multilevel"/>
    <w:tmpl w:val="70E2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D3770"/>
    <w:multiLevelType w:val="multilevel"/>
    <w:tmpl w:val="1ED2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836AF"/>
    <w:multiLevelType w:val="multilevel"/>
    <w:tmpl w:val="3668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37CB0"/>
    <w:multiLevelType w:val="multilevel"/>
    <w:tmpl w:val="8ECE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91958"/>
    <w:multiLevelType w:val="multilevel"/>
    <w:tmpl w:val="DD8E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41"/>
    <w:rsid w:val="00005141"/>
    <w:rsid w:val="000A4C41"/>
    <w:rsid w:val="002114A6"/>
    <w:rsid w:val="005325E2"/>
    <w:rsid w:val="00F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AA9E37"/>
  <w15:chartTrackingRefBased/>
  <w15:docId w15:val="{434B4293-B54B-4F7B-91C4-A6311EA7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DE" w:eastAsia="en-DE"/>
    </w:rPr>
  </w:style>
  <w:style w:type="paragraph" w:styleId="Heading3">
    <w:name w:val="heading 3"/>
    <w:basedOn w:val="Normal"/>
    <w:link w:val="Heading3Char"/>
    <w:uiPriority w:val="9"/>
    <w:qFormat/>
    <w:rsid w:val="000A4C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DE" w:eastAsia="en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C41"/>
    <w:rPr>
      <w:rFonts w:ascii="Times New Roman" w:eastAsia="Times New Roman" w:hAnsi="Times New Roman" w:cs="Times New Roman"/>
      <w:b/>
      <w:bCs/>
      <w:kern w:val="36"/>
      <w:sz w:val="48"/>
      <w:szCs w:val="48"/>
      <w:lang w:val="en-DE" w:eastAsia="en-DE"/>
    </w:rPr>
  </w:style>
  <w:style w:type="character" w:customStyle="1" w:styleId="Heading3Char">
    <w:name w:val="Heading 3 Char"/>
    <w:basedOn w:val="DefaultParagraphFont"/>
    <w:link w:val="Heading3"/>
    <w:uiPriority w:val="9"/>
    <w:rsid w:val="000A4C41"/>
    <w:rPr>
      <w:rFonts w:ascii="Times New Roman" w:eastAsia="Times New Roman" w:hAnsi="Times New Roman" w:cs="Times New Roman"/>
      <w:b/>
      <w:bCs/>
      <w:sz w:val="27"/>
      <w:szCs w:val="27"/>
      <w:lang w:val="en-DE" w:eastAsia="en-DE"/>
    </w:rPr>
  </w:style>
  <w:style w:type="paragraph" w:customStyle="1" w:styleId="isselectedend">
    <w:name w:val="isselectedend"/>
    <w:basedOn w:val="Normal"/>
    <w:rsid w:val="000A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DE" w:eastAsia="en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Manoochehri</dc:creator>
  <cp:keywords/>
  <dc:description/>
  <cp:lastModifiedBy>Mehdi Manoochehri</cp:lastModifiedBy>
  <cp:revision>2</cp:revision>
  <dcterms:created xsi:type="dcterms:W3CDTF">2026-07-01T07:42:00Z</dcterms:created>
  <dcterms:modified xsi:type="dcterms:W3CDTF">2026-07-01T08:03:00Z</dcterms:modified>
</cp:coreProperties>
</file>